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8C" w:rsidRPr="002F648C" w:rsidRDefault="002F648C" w:rsidP="002F648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F648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WYMAGANIA TECHNICZNE I GRANICZNE                                         </w:t>
      </w:r>
      <w:r w:rsidR="00E011F9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E011F9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E011F9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E011F9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E011F9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E011F9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E011F9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E011F9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zał. 2</w:t>
      </w:r>
    </w:p>
    <w:p w:rsidR="002F648C" w:rsidRPr="002F648C" w:rsidRDefault="002F648C" w:rsidP="002F648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F648C" w:rsidRPr="002F648C" w:rsidRDefault="002F648C" w:rsidP="002F648C">
      <w:pPr>
        <w:tabs>
          <w:tab w:val="left" w:pos="708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F648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Przedmiot zamówienia: Kardiomonitory </w:t>
      </w:r>
      <w:r w:rsidR="00E011F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 monitory kardiologiczne) </w:t>
      </w:r>
      <w:r w:rsidRPr="002F648C">
        <w:rPr>
          <w:rFonts w:ascii="Tahoma" w:eastAsia="Times New Roman" w:hAnsi="Tahoma" w:cs="Tahoma"/>
          <w:b/>
          <w:sz w:val="20"/>
          <w:szCs w:val="20"/>
          <w:lang w:eastAsia="pl-PL"/>
        </w:rPr>
        <w:t>– 2 szt.</w:t>
      </w:r>
    </w:p>
    <w:p w:rsidR="002F648C" w:rsidRPr="002F648C" w:rsidRDefault="002F648C" w:rsidP="002F648C">
      <w:pPr>
        <w:tabs>
          <w:tab w:val="left" w:pos="708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525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04"/>
        <w:gridCol w:w="2114"/>
        <w:gridCol w:w="7239"/>
      </w:tblGrid>
      <w:tr w:rsidR="002F648C" w:rsidRPr="002F648C" w:rsidTr="006350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Parametry oferowane</w:t>
            </w: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br/>
            </w: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(podać)</w:t>
            </w:r>
          </w:p>
        </w:tc>
      </w:tr>
      <w:tr w:rsidR="002F648C" w:rsidRPr="002F648C" w:rsidTr="006350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Wykonawca/Producent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Nazwa-model/typ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2F648C" w:rsidRPr="002F648C" w:rsidRDefault="002F648C" w:rsidP="002F64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27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5954"/>
        <w:gridCol w:w="2977"/>
        <w:gridCol w:w="1559"/>
        <w:gridCol w:w="3544"/>
      </w:tblGrid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>Lp.</w:t>
            </w:r>
          </w:p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OPIS PARAMETRU, FUNKCJI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PUNKTACJA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WYMOGI GRANICZNE TAK/NIE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>ODPOWIEDŹ OFERENTA PARAMETRY OFEROWANE</w:t>
            </w: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Certyfikaty jakości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Świadectwo 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Serwis autoryzowany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Parametry ogólne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Instrukcja obsługi w języku polskim przy dostawie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Szkolenie personelu.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Monitor o konstrukcji modułowej z wymiennymi modułami możliwość rozbudowy monitora o dodatkowe funkcje w postaci wymiennych modułów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Mocowanie do ściany – monitor na ramieniu umożliwiającym regulacje. Kosz na akcesoria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Waga monitora z akumulatorem max. 8 kg.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rozbudowy o zdalny, bezprzewodowy sterownik monitorów, pozwalający na obsługę monitorów z odległości kilku metrów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Chłodzenie konwekcyjne </w:t>
            </w:r>
          </w:p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(bez użycia wentylatorów)</w:t>
            </w:r>
            <w:r w:rsidRPr="002F648C">
              <w:rPr>
                <w:rFonts w:ascii="Tahoma" w:eastAsia="Times New Roman" w:hAnsi="Tahoma" w:cs="Tahoma"/>
                <w:color w:val="4F81BD"/>
                <w:sz w:val="20"/>
                <w:szCs w:val="20"/>
                <w:u w:val="single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TAK, opisać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Tryb „Stand by”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Funkcja „stoper”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Ekran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Ekran kolorowy, pojedynczy z aktywną matrycą TFT. Przekątna ekranu min. 12"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Prezentacja min. 12 krzywych dynamicznych na ekranie bez użycia funkcji wyświetlania 12 </w:t>
            </w:r>
            <w:proofErr w:type="spellStart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odpr</w:t>
            </w:r>
            <w:proofErr w:type="spellEnd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. EKG. Możliwość wybierania kolorów przez użytkownika.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Prezentacja &gt;=14 ilości krzywych – 5pkt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Rozdzielczość ekranu : min. 800 x 600 </w:t>
            </w:r>
            <w:proofErr w:type="spellStart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„Duże Liczby”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Przyciski szybkiego dostępu do wybranych funkcji/okien przeglądu okien monitora wyświetlane na ekranie głównym. Dostępne min. 4 przyciski z możliwością zmiany przypisanych do nich funkcji.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zamrożenia krzywych celem ich analizy. Podczas „zamrożenia” krzywych dane numeryczne pozostają aktywne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wyboru przez użytkownika strony ekranu (lewa lub prawa) gdzie prezentowane są wartości numeryczne mierzonych parametrów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Obsługa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Komunikacja z użytkownikiem w języku polskim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Komunikacja z użytkownikiem poprzez ekran dotykowy. Komunikacja bez użycia pokrętła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Monitory zasilane elektrycznie </w:t>
            </w:r>
          </w:p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230 VAC/50 </w:t>
            </w:r>
            <w:proofErr w:type="spellStart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Hz</w:t>
            </w:r>
            <w:proofErr w:type="spellEnd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±10%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Zasilanie z wbudowanego akumulatora min. 90 minut pracy.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>VI.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>Praca w sieci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Monitor z funkcją pracy w sieci LAN. </w:t>
            </w:r>
          </w:p>
          <w:p w:rsidR="002F648C" w:rsidRPr="002F648C" w:rsidRDefault="002F648C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Komunikacja pomiędzy monitorami: podgląd krzywych oraz danych cyfrowych z poszczególnych stanowisk.</w:t>
            </w:r>
          </w:p>
          <w:p w:rsidR="002F648C" w:rsidRPr="002F648C" w:rsidRDefault="002F648C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Komunikacja pomiędzy monitorami bez użycia specjalnych serwerów i centrali z możliwością podglądu wszystkich stanowisk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Wydruki na drukarce laserowej podłączonej do sieci monitorowania dostępne w monitorze lub centrali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Możliwość rozbudowy o przesyłanie danych do sieci informatycznej szpitala poprzez protokół HL7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>VII.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Alarmy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Wszystkie mierzone parametry, alarmy i nastawy dla różnych kategorii wiekowych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Alarmy min. 3 stopniowe (wizualne i akustyczne), rozróżnialne kolorem oraz tonem, wszystkich mierzonych parametrów z możliwością ustawiania granicy alarmów przez użytkownika.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TAK</w:t>
            </w:r>
          </w:p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Min. 3 stopniowy system zawieszenia alarmów. Alarmy techniczne z podaniem przyczyny alarmu.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Historia alarmów min. 600 przypadków wraz z min. 4 krzywymi.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Historia 1000 i więcej przypadków wraz z min. 4 krzywymi – 5pkt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TAK</w:t>
            </w:r>
          </w:p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Możliwość ustawienia eskalacji alarmów dla saturacji tj. po przekroczeniu ustawionych kryteriów alarm zmienia się z „ostrzeżenia” na krytyczny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Automatyczne ustawianie granic alarmowych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>VIII.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Zapamiętywanie danych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Pamięć i prezentacja trendów tabelarycznych i graficznych mierzonych parametrów min. 24 godzin w tym trendu OCRG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Jednoczasowa prezentacja min. 5 parametrów w trendzie graficznym.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Jednoczasowa prezentacja  6  i więcej parametrów w trendzie graficznym. – 5 pkt.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Funkcja „holterowska” min. 4 różnych krzywych dynamicznych z ostatnich min. 24 godzin. Długość wyświetlanej  krzywej min. 60sek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Funkcja „holterowska” min. 5 różnych krzywych dynamicznych z ostatnich min. 24 godzin. Długość wyświetlanej  krzywej min. 60sek – 5pkt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Funkcja wyświetlania krótkich odcinków trendów obok odpowiadających im krzywych dynamicznych.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Możliwość regulowania długości czasu wyświetlania krótkich trendów z poziomu ekranu głównego bez konieczności modyfikowania ustawień – 5 pkt.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Funkcja wyświetlania krótkich odcinków trendu OCRG  na ekranie głównym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Synchronizacja czasowa pomiędzy trendami: tabelarycznymi, graficznymi i funkcja holterowską</w:t>
            </w:r>
          </w:p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Tj. zaznaczone zdarzenie na jednym z rodzajów trendów jest automatycznie zaznaczone przy przejściu na pozostałe bez konieczności wyszukiwania na skali czasu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Prezentacja odcinków ST z min. ostatnich 24h.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Prezentacja raportów z analizy 12-odp EKG. zapis min. 6 raportów. Możliwość wydruku na drukarce sieciowej bezpośrednio z monitora.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>IX.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Mierzone parametry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 xml:space="preserve">EKG </w:t>
            </w:r>
          </w:p>
          <w:p w:rsidR="002F648C" w:rsidRPr="002F648C" w:rsidRDefault="002F648C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- Możliwość ciągłej rejestracji i równoczasowej prezentacji na ekranie monitora 12 </w:t>
            </w:r>
            <w:proofErr w:type="spellStart"/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odprowadzeń</w:t>
            </w:r>
            <w:proofErr w:type="spellEnd"/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EKG (I, II, III, </w:t>
            </w:r>
            <w:proofErr w:type="spellStart"/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aVL</w:t>
            </w:r>
            <w:proofErr w:type="spellEnd"/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aVR</w:t>
            </w:r>
            <w:proofErr w:type="spellEnd"/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aVF</w:t>
            </w:r>
            <w:proofErr w:type="spellEnd"/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, V1-V6) po podłączeniu kabla 10 odprowadzeniowego.</w:t>
            </w:r>
          </w:p>
          <w:p w:rsidR="002F648C" w:rsidRPr="002F648C" w:rsidRDefault="002F648C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- Monitor wyposażony w funkcję analizy 12 odprowadzeniowego EKG z opisem wraz z tworzeniem raportów   </w:t>
            </w:r>
          </w:p>
          <w:p w:rsidR="002F648C" w:rsidRPr="002F648C" w:rsidRDefault="002F648C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- Automatyczna zmiana monitorowanego odprowadzenia w razie uszkodzenia lub odłączenia.</w:t>
            </w:r>
          </w:p>
          <w:p w:rsidR="002F648C" w:rsidRPr="002F648C" w:rsidRDefault="002F648C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- Pomiar częstości pracy serca w zakresie: min. 15-300 ud/min.</w:t>
            </w:r>
          </w:p>
          <w:p w:rsidR="002F648C" w:rsidRPr="002F648C" w:rsidRDefault="002F648C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- Zakres alarmów min.: 15-300 ud./min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Wybór rodzaju wykrywanego QRS dla  noworodków, dzieci i dorosłych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 xml:space="preserve">Analiza odcinka ST </w:t>
            </w:r>
          </w:p>
          <w:p w:rsidR="002F648C" w:rsidRPr="002F648C" w:rsidRDefault="002F648C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Ciągła analiza odcinka ST. Możliwość prezentacji analizy ST w czasie rzeczywistym, jednoczasowo (krzywe oraz wartości odcinka ST) z min. 12 </w:t>
            </w:r>
            <w:proofErr w:type="spellStart"/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odprowadzeń</w:t>
            </w:r>
            <w:proofErr w:type="spellEnd"/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. Trendy ST z min. 24 godzin. </w:t>
            </w:r>
          </w:p>
          <w:p w:rsidR="002F648C" w:rsidRPr="002F648C" w:rsidRDefault="002F648C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Zmiana punktów pomiarowych odcinka ST. </w:t>
            </w:r>
          </w:p>
          <w:p w:rsidR="002F648C" w:rsidRPr="002F648C" w:rsidRDefault="002F648C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Min. zakres pomiarowy: -20 ÷ (+)20 mm.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Zakres pomiarowy ST min.: -25 ÷ (+)25 mm. – 5 pkt.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Funkcja ręcznego ustawiania pozycji punktów ISO odcinka ST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 xml:space="preserve">Analiza arytmii </w:t>
            </w:r>
          </w:p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Rozpoznawanie  min. 18 rodzajów zaburzeń w monitorze.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Rozpoznawanie 22 i więcej zaburzeń – 5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 xml:space="preserve">Oddech </w:t>
            </w:r>
          </w:p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Pomiar oddechu metodą impedancyjną. Prezentacja krzywej oddechowej i ilości oddechów na minutę.</w:t>
            </w:r>
          </w:p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 xml:space="preserve">Zakres pomiarowy częstości oddechów min.: 0-150 </w:t>
            </w:r>
            <w:proofErr w:type="spellStart"/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odd</w:t>
            </w:r>
            <w:proofErr w:type="spellEnd"/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./min.</w:t>
            </w:r>
          </w:p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 xml:space="preserve">Pomiar bezdechu w zakresie </w:t>
            </w:r>
          </w:p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min. 10 – 40 sekund.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Pomiar bezdechu w zakresie min. 5-40 – 5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 xml:space="preserve">Nieinwazyjny pomiar </w:t>
            </w:r>
          </w:p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 xml:space="preserve">ciśnienia krwi </w:t>
            </w:r>
          </w:p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 xml:space="preserve">Nieinwazyjny pomiar ciśnienia tętniczego metodą oscylometryczna. </w:t>
            </w:r>
          </w:p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Pomiar automatyczny, co określony czas, regulowany w zakresie min. 0 – 4 godzin. Pomiar ręczny i pomiar ciągły.</w:t>
            </w:r>
          </w:p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Prezentacja wartości: skurczowej, rozkurczowej oraz średniej - alarmy dla każdej wartości.</w:t>
            </w:r>
          </w:p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Zakres pomiarowy min:</w:t>
            </w: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br/>
              <w:t xml:space="preserve">20 – 270 </w:t>
            </w:r>
            <w:proofErr w:type="spellStart"/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mmHg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Pomiar automatyczny regulowany w zakresie min. 0-8h – 5pkt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 xml:space="preserve">Tryb </w:t>
            </w:r>
            <w:proofErr w:type="spellStart"/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Stazy</w:t>
            </w:r>
            <w:proofErr w:type="spellEnd"/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 xml:space="preserve"> Żylnej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Funkcja automatycznego wyzwolenia pomiaru NIBP w przypadku wykrycia przez monitor przekroczenia granic alarmowych ciśnienia skurczowego</w:t>
            </w:r>
          </w:p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 xml:space="preserve">Z prezentacją dodatkowych wyników pomiarów w tabeli trendów z dedykowanym indeksem.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Możliwość rozbudowy o pomiar realizowany podczas pompowania mankietu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– 5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 xml:space="preserve">Pomiar saturacji </w:t>
            </w:r>
          </w:p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 xml:space="preserve">Pomiar SpO2, z prezentacją krzywej </w:t>
            </w:r>
            <w:proofErr w:type="spellStart"/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pletyzmograficznej</w:t>
            </w:r>
            <w:proofErr w:type="spellEnd"/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, wartości SpO2 oraz tętna.</w:t>
            </w:r>
          </w:p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Zakres pomiarowy SpO</w:t>
            </w:r>
            <w:r w:rsidRPr="002F648C">
              <w:rPr>
                <w:rFonts w:ascii="Tahoma" w:eastAsia="Lucida Sans Unicode" w:hAnsi="Tahoma" w:cs="Tahoma"/>
                <w:sz w:val="20"/>
                <w:szCs w:val="20"/>
                <w:vertAlign w:val="subscript"/>
                <w:lang w:eastAsia="pl-PL"/>
              </w:rPr>
              <w:t>2</w:t>
            </w: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 xml:space="preserve"> min: 1 – 100%</w:t>
            </w:r>
          </w:p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Zakres pomiarowy pulsu min.: 30 – 300 ud./min.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Wodoszczelne czujniki do pomiaru SpO2 (klips oraz „Y”)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>Pomiar temperatury</w:t>
            </w:r>
          </w:p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Pomiar temperatury obwodowej (powierzchniowej) i centralnej (wewnętrznej).</w:t>
            </w:r>
          </w:p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Jednoczesne wyświetlanie 2 wartości temp. T1 i T2, oraz różnicy temperatur.</w:t>
            </w:r>
          </w:p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Zakres pomiarowy min.: 0 – 45ºC.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>Możliwość pomiaru Inwazyjnego ciśnienia krwi</w:t>
            </w: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Pomiar możliwy po podłączeniu niezbędnego okablowania.</w:t>
            </w:r>
          </w:p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Pomiar ciśnienia: tętniczego, OCŻ, PA, RA, LA. Możliwość podłączenia czujnika do ICP.</w:t>
            </w:r>
          </w:p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 xml:space="preserve">Prezentacja krzywych dynamicznych ciśnienia na ekranie monitora. Prezentacja wartości: skurczowej, rozkurczowej oraz średniej dla ciśnień: tętniczego, PA lub wartości średniej dla ciśnień: OCŻ, RA, LA, ICP. Alarmy dla każdej wartości ciśnienia. Min. zakres pomiarowy: </w:t>
            </w:r>
          </w:p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 xml:space="preserve">– 40 – (+) 300 </w:t>
            </w:r>
            <w:proofErr w:type="spellStart"/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mmHg</w:t>
            </w:r>
            <w:proofErr w:type="spellEnd"/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Pomiar wartości PPV oraz SPV. Wyświetlanie na ekranie głównym min. jednego z podanych parametrów w postaci liczbowej. Możliwość zmiany przez użytkownika w dowolnym momencie wyświetlanego parametru z PPV na SPV lub odwrotnie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włączenia pomiaru wartości ciśnienia OCŻ w tym samym pkt cyklu oddechowego.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Możliwość pomiaru kapnografii.</w:t>
            </w:r>
          </w:p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Pomiar możliwy po podłączeniu czujnika pomiarowego  </w:t>
            </w:r>
          </w:p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Pomiar w strumieniu głównym dla pacjentów zaintubowanych. Pomiar w strumieniu głównym dla pacjentów niezaintubowanych. Pomiar stężenia dwutlenku węgla w gazach wdechowych oraz wydechowych</w:t>
            </w:r>
          </w:p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Prezentacja cyfrowa.</w:t>
            </w:r>
          </w:p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Prezentacja krzywej </w:t>
            </w:r>
            <w:proofErr w:type="spellStart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kapnograficznej</w:t>
            </w:r>
            <w:proofErr w:type="spellEnd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. </w:t>
            </w:r>
          </w:p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etCO2 : min. 0 – 98 </w:t>
            </w:r>
            <w:proofErr w:type="spellStart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mmHg</w:t>
            </w:r>
            <w:proofErr w:type="spellEnd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Oddech: min. 3 – 120 </w:t>
            </w:r>
            <w:proofErr w:type="spellStart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odd</w:t>
            </w:r>
            <w:proofErr w:type="spellEnd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./min.</w:t>
            </w:r>
          </w:p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pomiaru na każdym stanowisku.</w:t>
            </w:r>
          </w:p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Pomiar możliwy max. 15 sek. od podłączenia tzw. „</w:t>
            </w:r>
            <w:proofErr w:type="spellStart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Warm</w:t>
            </w:r>
            <w:proofErr w:type="spellEnd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up</w:t>
            </w:r>
            <w:proofErr w:type="spellEnd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time</w:t>
            </w:r>
            <w:proofErr w:type="spellEnd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Możliwość rozbudowy o Pomiar Nieinwazyjnego Ciągłego Rzutu Minutowego Serca </w:t>
            </w:r>
          </w:p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Pomiar min.: rzut serca, rzut serca  indeksowany, objętość wyrzutowa, objętość wyrzutowa indeksowana, </w:t>
            </w:r>
            <w:proofErr w:type="spellStart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esSVR</w:t>
            </w:r>
            <w:proofErr w:type="spellEnd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esSVRI</w:t>
            </w:r>
            <w:proofErr w:type="spellEnd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. </w:t>
            </w:r>
          </w:p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Pomiar realizowany bez konieczności używania dedykowanych do realizacji pomiaru akcesoriów – 10pkt.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Możliwość rozbudowy o Oprogramowanie wspomagające terapię sepsy poprzez narzędzia do wizualizacji EGDT w postaci wykresów z obszarami docelowymi lub protokołu badań przesiewowych w kierunku ciężkiej posocznicy i monitorowaniu jej terapii – realizacja na 2 stanowiskach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Możliwość rozbudowy o Wykres hemodynamiczny „Trend + Cel” z możliwością jednoczesnej prezentacji min. 6 parametrów w trendzie.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Możliwość rozbudowy o ciągły pomiar rzutu minutowego serca CCO bez udziału serwisu.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Możliwość rozbudowy pomiar EEG.</w:t>
            </w:r>
          </w:p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Monitorowanie min.4 kanałów EEG jednocześnie z użyciem elektrod podskórnych, miseczkowych i możliwością dowolnego rozmieszczenia elektrod na głowie pacjenta. Pomiar  i prezentacja co najmniej :</w:t>
            </w:r>
          </w:p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SEF, MDF, TP, CSA, PPF %Delta, %</w:t>
            </w:r>
            <w:proofErr w:type="spellStart"/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Theta</w:t>
            </w:r>
            <w:proofErr w:type="spellEnd"/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, %Alfa, %Beta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Monitorowanie min.8 kanałów EEG jednocześnie – 5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Możliwość rozbudowy monitora o wyświetlanie danych z respiratorów stacjonarnych. Możliwość podłączenia  min.  5 różnych producentów respiratorów.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Możliwość podłączenia 9 lub więcej różnych producentów respiratorów. Podać obsługiwane urządzenia – 5pkt.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>IX.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Wyposażenie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Kabel EKG x 2 szt.</w:t>
            </w:r>
          </w:p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EKG, przewody pacjenta min. 3 żyłowe x 2 szt.</w:t>
            </w:r>
          </w:p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zestaw min. 150 jednorazowych elektrod do pomiaru EKG x 2 szt.</w:t>
            </w:r>
          </w:p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wężyk łączący mankiet z monitorem, dla dorosłych/dzieci x 2</w:t>
            </w:r>
          </w:p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mankiety wielorazowe (2 różne rozmiary) po 1szt. z każdego rozmiaru x 2 zestawów</w:t>
            </w:r>
          </w:p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- czujnik temperatury powierzchniowej – 2 szt. </w:t>
            </w:r>
          </w:p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wielorazowy wodoszczelny czujnik do pomiaru saturacji na palec typu klips – 2 szt.</w:t>
            </w:r>
          </w:p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</w:tbl>
    <w:p w:rsidR="002F648C" w:rsidRPr="002F648C" w:rsidRDefault="002F648C" w:rsidP="002F64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648C" w:rsidRPr="002F648C" w:rsidRDefault="002F648C" w:rsidP="002F648C">
      <w:pPr>
        <w:spacing w:after="0" w:line="240" w:lineRule="auto"/>
        <w:rPr>
          <w:rFonts w:ascii="Tahoma" w:eastAsia="Times New Roman" w:hAnsi="Tahoma" w:cs="Tahoma"/>
          <w:b/>
          <w:color w:val="000000"/>
          <w:lang w:eastAsia="pl-PL"/>
        </w:rPr>
      </w:pPr>
    </w:p>
    <w:p w:rsidR="002F648C" w:rsidRPr="002F648C" w:rsidRDefault="002F648C" w:rsidP="002F648C">
      <w:pPr>
        <w:spacing w:after="0" w:line="240" w:lineRule="auto"/>
        <w:rPr>
          <w:rFonts w:ascii="Tahoma" w:eastAsia="Times New Roman" w:hAnsi="Tahoma" w:cs="Tahoma"/>
          <w:b/>
          <w:color w:val="000000"/>
          <w:lang w:eastAsia="pl-PL"/>
        </w:rPr>
      </w:pPr>
    </w:p>
    <w:p w:rsidR="002F648C" w:rsidRPr="002F648C" w:rsidRDefault="002F648C" w:rsidP="002F648C">
      <w:pPr>
        <w:spacing w:after="0" w:line="240" w:lineRule="auto"/>
        <w:rPr>
          <w:rFonts w:ascii="Tahoma" w:eastAsia="Times New Roman" w:hAnsi="Tahoma" w:cs="Tahoma"/>
          <w:b/>
          <w:color w:val="000000"/>
          <w:lang w:eastAsia="pl-PL"/>
        </w:rPr>
      </w:pPr>
    </w:p>
    <w:p w:rsidR="002F648C" w:rsidRPr="002F648C" w:rsidRDefault="002F648C" w:rsidP="002F648C">
      <w:pPr>
        <w:spacing w:after="0" w:line="240" w:lineRule="auto"/>
        <w:rPr>
          <w:rFonts w:ascii="Tahoma" w:eastAsia="Times New Roman" w:hAnsi="Tahoma" w:cs="Tahoma"/>
          <w:b/>
          <w:sz w:val="20"/>
          <w:szCs w:val="18"/>
          <w:lang w:eastAsia="pl-PL"/>
        </w:rPr>
      </w:pPr>
      <w:r w:rsidRPr="002F648C">
        <w:rPr>
          <w:rFonts w:ascii="Tahoma" w:eastAsia="Times New Roman" w:hAnsi="Tahoma" w:cs="Tahoma"/>
          <w:b/>
          <w:color w:val="000000"/>
          <w:lang w:eastAsia="pl-PL"/>
        </w:rPr>
        <w:t>Centrala monitorująca 1 szt.</w:t>
      </w:r>
    </w:p>
    <w:p w:rsidR="002F648C" w:rsidRPr="002F648C" w:rsidRDefault="002F648C" w:rsidP="002F648C">
      <w:pPr>
        <w:tabs>
          <w:tab w:val="num" w:pos="284"/>
        </w:tabs>
        <w:spacing w:after="0" w:line="360" w:lineRule="auto"/>
        <w:ind w:left="284" w:hanging="284"/>
        <w:rPr>
          <w:rFonts w:ascii="Tahoma" w:eastAsia="Times New Roman" w:hAnsi="Tahoma" w:cs="Tahoma"/>
          <w:lang w:eastAsia="pl-PL"/>
        </w:rPr>
      </w:pPr>
    </w:p>
    <w:p w:rsidR="002F648C" w:rsidRPr="002F648C" w:rsidRDefault="002F648C" w:rsidP="002F648C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szCs w:val="20"/>
          <w:u w:val="single"/>
          <w:lang w:eastAsia="pl-PL"/>
        </w:rPr>
      </w:pPr>
      <w:r w:rsidRPr="002F648C">
        <w:rPr>
          <w:rFonts w:ascii="Tahoma" w:eastAsia="Times New Roman" w:hAnsi="Tahoma" w:cs="Tahoma"/>
          <w:b/>
          <w:szCs w:val="20"/>
          <w:u w:val="single"/>
          <w:lang w:eastAsia="pl-PL"/>
        </w:rPr>
        <w:t>Zestawienie parametrów wymaganych – oferowanych.</w:t>
      </w:r>
    </w:p>
    <w:p w:rsidR="002F648C" w:rsidRPr="002F648C" w:rsidRDefault="002F648C" w:rsidP="002F648C">
      <w:pPr>
        <w:spacing w:after="0" w:line="240" w:lineRule="auto"/>
        <w:rPr>
          <w:rFonts w:ascii="Tahoma" w:eastAsia="Times New Roman" w:hAnsi="Tahoma" w:cs="Tahoma"/>
          <w:sz w:val="20"/>
          <w:szCs w:val="18"/>
          <w:lang w:eastAsia="pl-PL"/>
        </w:rPr>
      </w:pPr>
    </w:p>
    <w:tbl>
      <w:tblPr>
        <w:tblW w:w="531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438"/>
        <w:gridCol w:w="2407"/>
        <w:gridCol w:w="2409"/>
        <w:gridCol w:w="3063"/>
      </w:tblGrid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38" w:type="dxa"/>
            <w:vAlign w:val="center"/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OPIS PARAMETRU, FUNKCJI</w:t>
            </w:r>
          </w:p>
        </w:tc>
        <w:tc>
          <w:tcPr>
            <w:tcW w:w="2407" w:type="dxa"/>
            <w:vAlign w:val="center"/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PUNKTACJA </w:t>
            </w:r>
          </w:p>
        </w:tc>
        <w:tc>
          <w:tcPr>
            <w:tcW w:w="2409" w:type="dxa"/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WYMOGI GRANICZNE TAK/NIE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>ODPOWIEDŹ OFERENTA PARAMETRY OFEROWANE</w:t>
            </w:r>
          </w:p>
        </w:tc>
      </w:tr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6438" w:type="dxa"/>
          </w:tcPr>
          <w:p w:rsidR="002F648C" w:rsidRPr="002F648C" w:rsidRDefault="002F648C" w:rsidP="002F648C">
            <w:pPr>
              <w:keepNext/>
              <w:numPr>
                <w:ilvl w:val="12"/>
                <w:numId w:val="0"/>
              </w:numPr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2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2"/>
                <w:lang w:eastAsia="pl-PL"/>
              </w:rPr>
              <w:t>Model / Typ</w:t>
            </w:r>
          </w:p>
        </w:tc>
        <w:tc>
          <w:tcPr>
            <w:tcW w:w="2407" w:type="dxa"/>
          </w:tcPr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6438" w:type="dxa"/>
          </w:tcPr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2407" w:type="dxa"/>
          </w:tcPr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6438" w:type="dxa"/>
          </w:tcPr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2407" w:type="dxa"/>
          </w:tcPr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2F648C" w:rsidRPr="002F648C" w:rsidRDefault="002F648C" w:rsidP="002F64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14884" w:type="dxa"/>
            <w:gridSpan w:val="5"/>
            <w:vAlign w:val="center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18"/>
                <w:lang w:eastAsia="pl-PL"/>
              </w:rPr>
              <w:t>Parametry ogólne</w:t>
            </w:r>
          </w:p>
        </w:tc>
      </w:tr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6438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Centrala wyposażona w min. 1 ekran typu LCD-TFT, kolorowe, min. 23”. Rozdzielczość wyświetlania min. 1920x1080.</w:t>
            </w:r>
          </w:p>
        </w:tc>
        <w:tc>
          <w:tcPr>
            <w:tcW w:w="2407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TAK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6438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Wyświetlanie min.  stanowisk/ekran Ilość jednocześnie wyświetlanych przebiegów dynamicznych (krzywych) z jednego stanowiska: min. 3 krzywe (dla 8 stanowisk).</w:t>
            </w:r>
          </w:p>
        </w:tc>
        <w:tc>
          <w:tcPr>
            <w:tcW w:w="2407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TAK, podać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6438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Monitorowanie min. 16 stanowisk pacjenta</w:t>
            </w:r>
          </w:p>
        </w:tc>
        <w:tc>
          <w:tcPr>
            <w:tcW w:w="2407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TAK, podać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6438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 xml:space="preserve">Podgląd dowolnego pełnego ekranu monitora z sieci. </w:t>
            </w:r>
          </w:p>
        </w:tc>
        <w:tc>
          <w:tcPr>
            <w:tcW w:w="2407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TAK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6438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Możliwość dokonania zmiany koloru wyświetlania poszczególnych parametrów</w:t>
            </w:r>
          </w:p>
        </w:tc>
        <w:tc>
          <w:tcPr>
            <w:tcW w:w="2407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TAK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6438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Funkcja „zamrażania” wyświetlanych krzywych. Nie dotyczy danych numerycznych, które są cały czas aktualizowane</w:t>
            </w:r>
          </w:p>
        </w:tc>
        <w:tc>
          <w:tcPr>
            <w:tcW w:w="2407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TAK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6438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Możliwość kopiowania ustawień wybranego monitora i ich przeniesienie na inny monitor z sieci z poziomu centrali</w:t>
            </w:r>
          </w:p>
        </w:tc>
        <w:tc>
          <w:tcPr>
            <w:tcW w:w="2407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TAK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6438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Możliwość wybrania typu wyświetlanej krzywej, jej wzmocnienia oraz danych numerycznych niezależnie dla każdego monitorowanego łóżka wyświetlanego w oknie ogólnego przeglądu pacjentów oddziału.</w:t>
            </w:r>
          </w:p>
        </w:tc>
        <w:tc>
          <w:tcPr>
            <w:tcW w:w="2407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TAK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6438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Funkcja umożliwiająca ustawienie wspólnej lub oddzielnej skali dla krzywych ciśnienia inwazyjnego</w:t>
            </w:r>
          </w:p>
        </w:tc>
        <w:tc>
          <w:tcPr>
            <w:tcW w:w="2407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TAK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6438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Funkcja umożliwiającą użytkownikowi definiowanie priorytetu wyświetlania parametrów życiowych.</w:t>
            </w:r>
          </w:p>
        </w:tc>
        <w:tc>
          <w:tcPr>
            <w:tcW w:w="2407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TAK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6438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Funkcja zawieszenia monitorowania pacjenta wraz z możliwością nadania etykiety z opisem przyczyny zawieszenia (użytkownik ma możliwość edycji treści etykiet).</w:t>
            </w:r>
          </w:p>
        </w:tc>
        <w:tc>
          <w:tcPr>
            <w:tcW w:w="2407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TAK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6438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Trendy graficzne i tabelaryczne z min. 100 h.</w:t>
            </w:r>
          </w:p>
        </w:tc>
        <w:tc>
          <w:tcPr>
            <w:tcW w:w="2407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Trendy graficzne i tabelaryczne &gt;=120h. – 3pkt.</w:t>
            </w:r>
          </w:p>
        </w:tc>
        <w:tc>
          <w:tcPr>
            <w:tcW w:w="2409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TAK, podać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6438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Archiwizacja z min 100 godzin, min  6 krzywych dynamicznych (nie tylko EKG) z każdego stanowiska</w:t>
            </w:r>
          </w:p>
        </w:tc>
        <w:tc>
          <w:tcPr>
            <w:tcW w:w="2407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Archiwizacja min 120h min  6 krzywych dynamicznych (nie tylko EKG) z każdego stanowiska – 5pkt.</w:t>
            </w:r>
          </w:p>
        </w:tc>
        <w:tc>
          <w:tcPr>
            <w:tcW w:w="2409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TAK, podać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6438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 xml:space="preserve">Wyświetlanie wyników analizy 12 </w:t>
            </w:r>
            <w:proofErr w:type="spellStart"/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odprowadzeń</w:t>
            </w:r>
            <w:proofErr w:type="spellEnd"/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 xml:space="preserve"> EKG wraz z raportami</w:t>
            </w:r>
          </w:p>
        </w:tc>
        <w:tc>
          <w:tcPr>
            <w:tcW w:w="2407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TAK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6438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 xml:space="preserve">Komunikacja z użytkownikiem poprzez "mysz" i klawiaturę – oprogramowanie w języku polskim. </w:t>
            </w:r>
          </w:p>
        </w:tc>
        <w:tc>
          <w:tcPr>
            <w:tcW w:w="2407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TAK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6438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Wielostopniowe alarmy monitorowanych parametrów min. 3 stopnie</w:t>
            </w:r>
          </w:p>
        </w:tc>
        <w:tc>
          <w:tcPr>
            <w:tcW w:w="2407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TAK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6438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 xml:space="preserve">Historia alarmów: min. 500 </w:t>
            </w:r>
          </w:p>
        </w:tc>
        <w:tc>
          <w:tcPr>
            <w:tcW w:w="2407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Historia alarmów min. 1500 – 5 pkt.</w:t>
            </w:r>
          </w:p>
        </w:tc>
        <w:tc>
          <w:tcPr>
            <w:tcW w:w="2409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TAK, podać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6438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Pamięć min. 800 plików z pomiarem odcinka ST</w:t>
            </w:r>
          </w:p>
        </w:tc>
        <w:tc>
          <w:tcPr>
            <w:tcW w:w="2407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Pamięć min. 1200 plików z pomiarem odcinka ST – 5pkt</w:t>
            </w:r>
          </w:p>
        </w:tc>
        <w:tc>
          <w:tcPr>
            <w:tcW w:w="2409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TAK, podać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6438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Funkcja pozwalająca użytkownikowi na zdefiniowanie, dla których typów arytmii mają być zapisywane zdarzenia arytmii.</w:t>
            </w:r>
          </w:p>
        </w:tc>
        <w:tc>
          <w:tcPr>
            <w:tcW w:w="2407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TAK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6438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Funkcja analizy odcinków krzywych EKG zapisanych podczas wyzwolenia alarmu arytmii (zdarzeń arytmii) pozwalająca na ręczny pomiar odległości między dwoma dowolnie wybranymi przez użytkownika punktami w pionie (</w:t>
            </w:r>
            <w:proofErr w:type="spellStart"/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mV</w:t>
            </w:r>
            <w:proofErr w:type="spellEnd"/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) lub poziomie (</w:t>
            </w:r>
            <w:proofErr w:type="spellStart"/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msec</w:t>
            </w:r>
            <w:proofErr w:type="spellEnd"/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) (opisać)</w:t>
            </w:r>
          </w:p>
        </w:tc>
        <w:tc>
          <w:tcPr>
            <w:tcW w:w="2407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TAK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6438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Możliwość definiowania parametrów zapisywanych w min. trzech różnych trendach tabelarycznych.</w:t>
            </w:r>
          </w:p>
        </w:tc>
        <w:tc>
          <w:tcPr>
            <w:tcW w:w="2407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 xml:space="preserve">TAK, podać 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6438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Możliwość definiowania przez użytkownika zawartości raportów przeznaczonych do wydruku</w:t>
            </w:r>
          </w:p>
        </w:tc>
        <w:tc>
          <w:tcPr>
            <w:tcW w:w="2407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TAK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6438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Funkcja definiowania interwału automatycznych wydruków raportów.</w:t>
            </w:r>
          </w:p>
        </w:tc>
        <w:tc>
          <w:tcPr>
            <w:tcW w:w="2407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TAK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6438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Sieć monitorowania LAN do komunikacji z monitorami stacjonarnymi</w:t>
            </w:r>
          </w:p>
        </w:tc>
        <w:tc>
          <w:tcPr>
            <w:tcW w:w="2407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TAK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6438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 xml:space="preserve">Przesyłanie alarmów z monitorów przyłóżkowych do centrali oraz pomiędzy monitorami. </w:t>
            </w:r>
          </w:p>
        </w:tc>
        <w:tc>
          <w:tcPr>
            <w:tcW w:w="2407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TAK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6438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Funkcja przesyłania danych pomiędzy monitorami a centralą oraz pomiędzy monitorami również w razie wyłączenia centrali.</w:t>
            </w:r>
          </w:p>
        </w:tc>
        <w:tc>
          <w:tcPr>
            <w:tcW w:w="2407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TAK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6438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 xml:space="preserve">Interaktywna komunikacja centrali z monitorami. Możliwość regulacji granic alarmów z centrali w monitorach przyłóżkowych. </w:t>
            </w:r>
          </w:p>
        </w:tc>
        <w:tc>
          <w:tcPr>
            <w:tcW w:w="2407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TAK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6438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Możliwość ręcznego uruchomienia pomiaru NIBP w monitorze z monitora centralnego.</w:t>
            </w:r>
          </w:p>
        </w:tc>
        <w:tc>
          <w:tcPr>
            <w:tcW w:w="2407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TAK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6438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Możliwość przystosowania centrali do współpracy z nadajnikami telemetrycznymi.</w:t>
            </w:r>
          </w:p>
        </w:tc>
        <w:tc>
          <w:tcPr>
            <w:tcW w:w="2407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TAK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6438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Możliwość rozbudowy o komunikację poprzez protokół HL-7 z innymi systemami szpitalnymi.</w:t>
            </w:r>
          </w:p>
        </w:tc>
        <w:tc>
          <w:tcPr>
            <w:tcW w:w="2407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TAK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6438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 xml:space="preserve">Drukarka laserowa format A4. Wydruki danych cyfrowych oraz krzywych dynamicznych z centrali oraz monitorów przyłóżkowych - stanów alarmowych oraz na życzenie użytkownika. Wydruki z monitorów przyłóżkowych zapewnione w razie uszkodzenia monitora centralnego. </w:t>
            </w:r>
          </w:p>
        </w:tc>
        <w:tc>
          <w:tcPr>
            <w:tcW w:w="2407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TAK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6438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 xml:space="preserve">Powyższa współpraca możliwa ze wszystkimi oferowanymi monitorami </w:t>
            </w:r>
          </w:p>
        </w:tc>
        <w:tc>
          <w:tcPr>
            <w:tcW w:w="2407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TAK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6438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Instrukcja obsługi w języku polskim przy dostawie</w:t>
            </w:r>
          </w:p>
        </w:tc>
        <w:tc>
          <w:tcPr>
            <w:tcW w:w="2407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TAK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</w:tr>
      <w:tr w:rsidR="002F648C" w:rsidRPr="002F648C" w:rsidTr="0063509E">
        <w:trPr>
          <w:cantSplit/>
        </w:trPr>
        <w:tc>
          <w:tcPr>
            <w:tcW w:w="567" w:type="dxa"/>
            <w:vAlign w:val="center"/>
          </w:tcPr>
          <w:p w:rsidR="002F648C" w:rsidRPr="002F648C" w:rsidRDefault="002F648C" w:rsidP="002F648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6438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Gwarancja na jednostkę centralą 24 miesiące</w:t>
            </w:r>
          </w:p>
        </w:tc>
        <w:tc>
          <w:tcPr>
            <w:tcW w:w="2407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TAK</w:t>
            </w:r>
          </w:p>
        </w:tc>
        <w:tc>
          <w:tcPr>
            <w:tcW w:w="3063" w:type="dxa"/>
          </w:tcPr>
          <w:p w:rsidR="002F648C" w:rsidRPr="002F648C" w:rsidRDefault="002F648C" w:rsidP="002F64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</w:p>
        </w:tc>
      </w:tr>
    </w:tbl>
    <w:p w:rsidR="002F648C" w:rsidRPr="002F648C" w:rsidRDefault="002F648C" w:rsidP="002F648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148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3119"/>
        <w:gridCol w:w="2976"/>
      </w:tblGrid>
      <w:tr w:rsidR="002F648C" w:rsidRPr="002F648C" w:rsidTr="002F648C">
        <w:trPr>
          <w:trHeight w:val="152"/>
        </w:trPr>
        <w:tc>
          <w:tcPr>
            <w:tcW w:w="148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648C" w:rsidRPr="002F648C" w:rsidRDefault="002F648C" w:rsidP="002F648C">
            <w:pPr>
              <w:spacing w:after="0" w:line="276" w:lineRule="auto"/>
              <w:rPr>
                <w:rFonts w:ascii="Tahoma" w:eastAsia="Arial Unicode MS" w:hAnsi="Tahoma" w:cs="Tahoma"/>
                <w:b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Warunki gwarancji</w:t>
            </w:r>
          </w:p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b/>
                <w:color w:val="000000"/>
                <w:sz w:val="20"/>
                <w:szCs w:val="20"/>
                <w:lang w:bidi="en-US"/>
              </w:rPr>
            </w:pPr>
          </w:p>
        </w:tc>
      </w:tr>
      <w:tr w:rsidR="002F648C" w:rsidRPr="002F648C" w:rsidTr="002F648C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648C" w:rsidRPr="002F648C" w:rsidRDefault="002F648C" w:rsidP="001E6EAC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Okres gwarancji -minimum 24 miesiące liczony od momentu uruchomienia systemu.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648C" w:rsidRPr="002F648C" w:rsidRDefault="002F648C" w:rsidP="002F648C">
            <w:pPr>
              <w:spacing w:after="0" w:line="254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ar-SA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  <w:t>TAK min 24 miesiące- podać</w:t>
            </w:r>
          </w:p>
          <w:p w:rsidR="002F648C" w:rsidRPr="002F648C" w:rsidRDefault="002F648C" w:rsidP="002F648C">
            <w:pPr>
              <w:spacing w:after="0" w:line="254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  <w:t>24 miesiące- 0 pkt.</w:t>
            </w:r>
          </w:p>
          <w:p w:rsidR="002F648C" w:rsidRPr="002F648C" w:rsidRDefault="002F648C" w:rsidP="002F648C">
            <w:pPr>
              <w:spacing w:after="0" w:line="254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  <w:t>25-36 miesięcy- 10 pkt.</w:t>
            </w:r>
          </w:p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  <w:t>37 i więcej  miesięcy – 20 pkt</w:t>
            </w: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 podać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2F648C" w:rsidRPr="002F648C" w:rsidTr="002F648C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2F648C" w:rsidRPr="002F648C" w:rsidTr="002F648C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Maksymalny czas usunięcia usterki  od momentu zdiagnozowania , gdy zachodzi konieczność sprowadzania części zamiennych 10 dni wyłączając dni wolne ustawowo od pracy.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2F648C" w:rsidRPr="002F648C" w:rsidTr="002F648C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Czas naprawy gwarancyjnej przedłużający okres gwarancji liczony od momentu zgłoszenia.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2F648C" w:rsidRPr="002F648C" w:rsidTr="002F648C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Minimalna liczba napraw powodująca wymianę podzespołu na nowy    3-naprawy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2F648C" w:rsidRPr="002F648C" w:rsidTr="002F648C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2F648C" w:rsidRPr="002F648C" w:rsidTr="002F648C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648C" w:rsidRPr="002F648C" w:rsidRDefault="002F648C" w:rsidP="00C11BAA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Autoryzowany </w:t>
            </w:r>
            <w:r w:rsidR="00C11B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najbliższy </w:t>
            </w: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serwis gwarancyjny i pogwarancyjny, w tym ich lokalizacja, w</w:t>
            </w:r>
            <w:r w:rsidR="00C11B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ykaz punktów serwisowych</w:t>
            </w: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ich lokalizacja (Proszę podać lub wskazać na odpowiedni </w:t>
            </w: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dokument załączony do oferty)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Tak</w:t>
            </w:r>
            <w:r w:rsidR="00C11B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podać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2F648C" w:rsidRPr="002F648C" w:rsidTr="002F648C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10</w:t>
            </w: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najbliższego serwisu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2F648C" w:rsidRPr="002F648C" w:rsidTr="002F648C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Numer telefonu i faksu na który mają być zgłaszane awarie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Tak,</w:t>
            </w:r>
            <w:r w:rsidR="00C11B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2F648C" w:rsidRPr="002F648C" w:rsidTr="002F648C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648C" w:rsidRPr="002F648C" w:rsidRDefault="002F648C" w:rsidP="00C11BAA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C11B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Wymagane przez producenta czynności  eksploatacyjne  w czasie trwania gwarancji po stronie Sprzedającego</w:t>
            </w: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648C" w:rsidRPr="002F648C" w:rsidRDefault="002F648C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</w:tbl>
    <w:p w:rsidR="002F648C" w:rsidRPr="002F648C" w:rsidRDefault="002F648C" w:rsidP="002F648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F648C" w:rsidRPr="002F648C" w:rsidRDefault="002F648C" w:rsidP="002F648C">
      <w:pPr>
        <w:spacing w:after="200" w:line="276" w:lineRule="auto"/>
        <w:ind w:left="1410" w:hanging="1410"/>
        <w:jc w:val="both"/>
        <w:rPr>
          <w:rFonts w:ascii="Tahoma" w:eastAsia="Calibri" w:hAnsi="Tahoma" w:cs="Tahoma"/>
          <w:sz w:val="20"/>
          <w:szCs w:val="20"/>
        </w:rPr>
      </w:pPr>
      <w:r w:rsidRPr="002F648C">
        <w:rPr>
          <w:rFonts w:ascii="Tahoma" w:eastAsia="Calibri" w:hAnsi="Tahoma" w:cs="Tahoma"/>
          <w:sz w:val="20"/>
          <w:szCs w:val="20"/>
        </w:rPr>
        <w:t xml:space="preserve">UWAGA:       Niespełnienie wymaganych parametrów i warunków spowoduje odrzucenie oferty. Parametry muszą być potwierdzone folderami lub karatami katalogowymi oferowanego wyrobu.  </w:t>
      </w:r>
    </w:p>
    <w:p w:rsidR="002F648C" w:rsidRPr="002F648C" w:rsidRDefault="002F648C" w:rsidP="002F648C">
      <w:pPr>
        <w:spacing w:after="200" w:line="276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2F648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Brak odpowiedniego wpisu przez wykonawcę w kolumnie </w:t>
      </w:r>
      <w:r w:rsidRPr="002F648C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parametr oferowany</w:t>
      </w:r>
      <w:r w:rsidRPr="002F648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będzie traktowany jako brak danego parametru/warunku w oferowanej konfiguracji urządzenia i będzie podstawą odrzucenia oferty. </w:t>
      </w:r>
    </w:p>
    <w:p w:rsidR="002F648C" w:rsidRPr="002F648C" w:rsidRDefault="002F648C" w:rsidP="002F648C">
      <w:pPr>
        <w:spacing w:after="200" w:line="276" w:lineRule="auto"/>
        <w:ind w:right="125"/>
        <w:rPr>
          <w:rFonts w:ascii="Tahoma" w:eastAsia="Calibri" w:hAnsi="Tahoma" w:cs="Tahoma"/>
          <w:sz w:val="20"/>
          <w:szCs w:val="20"/>
        </w:rPr>
      </w:pPr>
      <w:r w:rsidRPr="002F648C">
        <w:rPr>
          <w:rFonts w:ascii="Tahoma" w:eastAsia="Calibri" w:hAnsi="Tahoma" w:cs="Tahoma"/>
          <w:sz w:val="20"/>
          <w:szCs w:val="20"/>
        </w:rPr>
        <w:t xml:space="preserve">Oświadczam, że oferowane urządzenie(sprzęt)spełnia wymagania techniczne zawarte w SIWZ, jest kompletne i będzie gotowe do użytku bez żadnych dodatkowych zakupów i inwestycji (poza materiałami eksploatacyjnymi) oraz </w:t>
      </w:r>
      <w:r w:rsidRPr="002F648C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Pr="002F648C">
        <w:rPr>
          <w:rFonts w:ascii="Tahoma" w:eastAsia="Calibri" w:hAnsi="Tahoma" w:cs="Tahoma"/>
          <w:sz w:val="20"/>
          <w:szCs w:val="20"/>
        </w:rPr>
        <w:t xml:space="preserve">gwarantuje bezpieczeństwo pacjentów </w:t>
      </w:r>
      <w:r w:rsidRPr="002F648C">
        <w:rPr>
          <w:rFonts w:ascii="Tahoma" w:eastAsia="Calibri" w:hAnsi="Tahoma" w:cs="Tahoma"/>
          <w:sz w:val="20"/>
          <w:szCs w:val="20"/>
        </w:rPr>
        <w:br/>
        <w:t>i personelu medycznego i zapewnia wymagany poziom usług medycznych</w:t>
      </w:r>
      <w:r w:rsidRPr="002F648C">
        <w:rPr>
          <w:rFonts w:ascii="Tahoma" w:eastAsia="Calibri" w:hAnsi="Tahoma" w:cs="Tahoma"/>
          <w:sz w:val="20"/>
          <w:szCs w:val="20"/>
        </w:rPr>
        <w:tab/>
      </w:r>
      <w:r w:rsidRPr="002F648C">
        <w:rPr>
          <w:rFonts w:ascii="Tahoma" w:eastAsia="Calibri" w:hAnsi="Tahoma" w:cs="Tahoma"/>
          <w:sz w:val="20"/>
          <w:szCs w:val="20"/>
        </w:rPr>
        <w:tab/>
      </w:r>
    </w:p>
    <w:p w:rsidR="002F648C" w:rsidRPr="002F648C" w:rsidRDefault="002F648C" w:rsidP="002F648C">
      <w:pPr>
        <w:widowControl w:val="0"/>
        <w:suppressAutoHyphens/>
        <w:autoSpaceDE w:val="0"/>
        <w:autoSpaceDN w:val="0"/>
        <w:spacing w:after="0" w:line="240" w:lineRule="auto"/>
        <w:rPr>
          <w:rFonts w:ascii="Tahoma" w:eastAsia="ArialNarrow" w:hAnsi="Tahoma" w:cs="Tahoma"/>
          <w:kern w:val="3"/>
          <w:sz w:val="20"/>
          <w:szCs w:val="20"/>
          <w:lang w:eastAsia="zh-CN" w:bidi="hi-IN"/>
        </w:rPr>
      </w:pPr>
    </w:p>
    <w:p w:rsidR="002F648C" w:rsidRPr="002F648C" w:rsidRDefault="002F648C" w:rsidP="002F648C">
      <w:pPr>
        <w:widowControl w:val="0"/>
        <w:suppressAutoHyphens/>
        <w:autoSpaceDE w:val="0"/>
        <w:autoSpaceDN w:val="0"/>
        <w:spacing w:after="0" w:line="240" w:lineRule="auto"/>
        <w:ind w:left="8496" w:firstLine="708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 w:rsidRPr="002F648C">
        <w:rPr>
          <w:rFonts w:ascii="Tahoma" w:eastAsia="ArialNarrow" w:hAnsi="Tahoma" w:cs="Tahoma"/>
          <w:kern w:val="3"/>
          <w:sz w:val="20"/>
          <w:szCs w:val="20"/>
          <w:lang w:eastAsia="zh-CN" w:bidi="hi-IN"/>
        </w:rPr>
        <w:t>..........................................................</w:t>
      </w:r>
    </w:p>
    <w:p w:rsidR="002F648C" w:rsidRPr="002F648C" w:rsidRDefault="002F648C" w:rsidP="002F648C">
      <w:pPr>
        <w:widowControl w:val="0"/>
        <w:suppressAutoHyphens/>
        <w:autoSpaceDE w:val="0"/>
        <w:autoSpaceDN w:val="0"/>
        <w:spacing w:after="0" w:line="240" w:lineRule="auto"/>
        <w:ind w:left="7788" w:firstLine="708"/>
        <w:rPr>
          <w:rFonts w:ascii="Tahoma" w:eastAsia="ArialNarrow, Italic" w:hAnsi="Tahoma" w:cs="Tahoma"/>
          <w:i/>
          <w:iCs/>
          <w:kern w:val="3"/>
          <w:sz w:val="20"/>
          <w:szCs w:val="20"/>
          <w:lang w:eastAsia="zh-CN" w:bidi="hi-IN"/>
        </w:rPr>
      </w:pPr>
      <w:r w:rsidRPr="002F648C">
        <w:rPr>
          <w:rFonts w:ascii="Tahoma" w:eastAsia="ArialNarrow, Italic" w:hAnsi="Tahoma" w:cs="Tahoma"/>
          <w:i/>
          <w:iCs/>
          <w:kern w:val="3"/>
          <w:sz w:val="20"/>
          <w:szCs w:val="20"/>
          <w:lang w:eastAsia="zh-CN" w:bidi="hi-IN"/>
        </w:rPr>
        <w:t>podpis i pieczęć uprawnionego przedstawiciela Wykonawcy</w:t>
      </w:r>
    </w:p>
    <w:p w:rsidR="002F648C" w:rsidRPr="002F648C" w:rsidRDefault="002F648C" w:rsidP="002F648C">
      <w:pPr>
        <w:widowControl w:val="0"/>
        <w:suppressAutoHyphens/>
        <w:autoSpaceDE w:val="0"/>
        <w:autoSpaceDN w:val="0"/>
        <w:spacing w:after="0" w:line="240" w:lineRule="auto"/>
        <w:rPr>
          <w:rFonts w:ascii="Tahoma" w:eastAsia="Helvetica" w:hAnsi="Tahoma" w:cs="Tahoma"/>
          <w:kern w:val="3"/>
          <w:sz w:val="20"/>
          <w:szCs w:val="20"/>
          <w:lang w:eastAsia="zh-CN" w:bidi="hi-IN"/>
        </w:rPr>
      </w:pPr>
      <w:r w:rsidRPr="002F648C">
        <w:rPr>
          <w:rFonts w:ascii="Tahoma" w:eastAsia="Helvetica" w:hAnsi="Tahoma" w:cs="Tahoma"/>
          <w:kern w:val="3"/>
          <w:sz w:val="20"/>
          <w:szCs w:val="20"/>
          <w:lang w:eastAsia="zh-CN" w:bidi="hi-IN"/>
        </w:rPr>
        <w:t xml:space="preserve"> </w:t>
      </w:r>
    </w:p>
    <w:p w:rsidR="002F648C" w:rsidRPr="002F648C" w:rsidRDefault="002F648C" w:rsidP="002F648C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2F648C" w:rsidRPr="002F648C" w:rsidRDefault="002F648C" w:rsidP="002F648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90919" w:rsidRDefault="00690919" w:rsidP="002F648C"/>
    <w:sectPr w:rsidR="00690919" w:rsidSect="00635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8B" w:rsidRDefault="00A65D8B">
      <w:pPr>
        <w:spacing w:after="0" w:line="240" w:lineRule="auto"/>
      </w:pPr>
      <w:r>
        <w:separator/>
      </w:r>
    </w:p>
  </w:endnote>
  <w:endnote w:type="continuationSeparator" w:id="0">
    <w:p w:rsidR="00A65D8B" w:rsidRDefault="00A6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Narrow, Italic">
    <w:altName w:val="Arabic Typesetting"/>
    <w:charset w:val="00"/>
    <w:family w:val="script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AC" w:rsidRDefault="001E6E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AC" w:rsidRDefault="001E6E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AC" w:rsidRDefault="001E6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8B" w:rsidRDefault="00A65D8B">
      <w:pPr>
        <w:spacing w:after="0" w:line="240" w:lineRule="auto"/>
      </w:pPr>
      <w:r>
        <w:separator/>
      </w:r>
    </w:p>
  </w:footnote>
  <w:footnote w:type="continuationSeparator" w:id="0">
    <w:p w:rsidR="00A65D8B" w:rsidRDefault="00A6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AC" w:rsidRDefault="001E6E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AC" w:rsidRDefault="001E6E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AC" w:rsidRDefault="001E6E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B14C3"/>
    <w:multiLevelType w:val="singleLevel"/>
    <w:tmpl w:val="A4D2B438"/>
    <w:lvl w:ilvl="0">
      <w:start w:val="74"/>
      <w:numFmt w:val="decimal"/>
      <w:lvlText w:val="%1."/>
      <w:lvlJc w:val="left"/>
      <w:pPr>
        <w:ind w:left="0" w:firstLine="0"/>
      </w:pPr>
      <w:rPr>
        <w:rFonts w:hint="default"/>
        <w:b w:val="0"/>
      </w:rPr>
    </w:lvl>
  </w:abstractNum>
  <w:abstractNum w:abstractNumId="1">
    <w:nsid w:val="3FF72C08"/>
    <w:multiLevelType w:val="hybridMultilevel"/>
    <w:tmpl w:val="59660D62"/>
    <w:lvl w:ilvl="0" w:tplc="BF54798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8C"/>
    <w:rsid w:val="001E6EAC"/>
    <w:rsid w:val="002C63CB"/>
    <w:rsid w:val="002F648C"/>
    <w:rsid w:val="00396C64"/>
    <w:rsid w:val="0063509E"/>
    <w:rsid w:val="00690919"/>
    <w:rsid w:val="006B5A22"/>
    <w:rsid w:val="00A65D8B"/>
    <w:rsid w:val="00AC33FF"/>
    <w:rsid w:val="00B63FDE"/>
    <w:rsid w:val="00C11BAA"/>
    <w:rsid w:val="00E0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05D8E-C0F0-4DA7-A418-DC8568AB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4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F64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64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64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64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1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2427</Words>
  <Characters>14564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9</cp:revision>
  <cp:lastPrinted>2018-11-16T10:21:00Z</cp:lastPrinted>
  <dcterms:created xsi:type="dcterms:W3CDTF">2018-11-16T07:12:00Z</dcterms:created>
  <dcterms:modified xsi:type="dcterms:W3CDTF">2018-11-16T12:45:00Z</dcterms:modified>
</cp:coreProperties>
</file>