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E8" w:rsidRPr="00442036" w:rsidRDefault="009341E8" w:rsidP="0096602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442036">
        <w:rPr>
          <w:rFonts w:ascii="Times New Roman" w:hAnsi="Times New Roman"/>
          <w:sz w:val="24"/>
          <w:szCs w:val="24"/>
          <w:lang w:eastAsia="pl-PL"/>
        </w:rPr>
        <w:t xml:space="preserve">Załącznik nr 2 do SIWZ </w:t>
      </w:r>
    </w:p>
    <w:p w:rsidR="009341E8" w:rsidRPr="00442036" w:rsidRDefault="009341E8" w:rsidP="009660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442036">
        <w:rPr>
          <w:rFonts w:ascii="Times New Roman" w:hAnsi="Times New Roman"/>
          <w:b/>
          <w:bCs/>
          <w:sz w:val="24"/>
          <w:szCs w:val="24"/>
          <w:lang w:eastAsia="pl-PL"/>
        </w:rPr>
        <w:t>OPIS PRZEDMIOTU ZAMÓWIENIA – PARAMETRY TECHNCIZNE</w:t>
      </w:r>
    </w:p>
    <w:p w:rsidR="009341E8" w:rsidRPr="00442036" w:rsidRDefault="009341E8" w:rsidP="009660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42036">
        <w:rPr>
          <w:rFonts w:ascii="Times New Roman" w:hAnsi="Times New Roman"/>
          <w:b/>
          <w:sz w:val="24"/>
          <w:szCs w:val="24"/>
          <w:lang w:eastAsia="pl-PL"/>
        </w:rPr>
        <w:t>MAMMOGRAF Z TOMOSYNTEZĄ</w:t>
      </w:r>
    </w:p>
    <w:p w:rsidR="009341E8" w:rsidRPr="00442036" w:rsidRDefault="009341E8" w:rsidP="009660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341E8" w:rsidRPr="00442036" w:rsidRDefault="009341E8" w:rsidP="0096602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12616" w:type="dxa"/>
        <w:tblCellSpacing w:w="0" w:type="dxa"/>
        <w:tblInd w:w="-4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32"/>
        <w:gridCol w:w="5071"/>
        <w:gridCol w:w="2911"/>
        <w:gridCol w:w="1853"/>
        <w:gridCol w:w="2249"/>
      </w:tblGrid>
      <w:tr w:rsidR="009341E8" w:rsidRPr="002720EA">
        <w:trPr>
          <w:tblCellSpacing w:w="0" w:type="dxa"/>
        </w:trPr>
        <w:tc>
          <w:tcPr>
            <w:tcW w:w="1261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9341E8" w:rsidRDefault="009341E8" w:rsidP="0096602E">
            <w:pPr>
              <w:spacing w:after="0" w:line="240" w:lineRule="auto"/>
              <w:ind w:right="363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9341E8" w:rsidRDefault="009341E8" w:rsidP="0096602E">
            <w:pPr>
              <w:spacing w:after="0" w:line="240" w:lineRule="auto"/>
              <w:ind w:right="363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Producent: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………………………………….</w:t>
            </w:r>
          </w:p>
          <w:p w:rsidR="009341E8" w:rsidRPr="00442036" w:rsidRDefault="009341E8" w:rsidP="0096602E">
            <w:pPr>
              <w:spacing w:after="0" w:line="240" w:lineRule="auto"/>
              <w:ind w:right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341E8" w:rsidRDefault="009341E8" w:rsidP="00966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Model oferowany.......................................... </w:t>
            </w:r>
          </w:p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9341E8" w:rsidRDefault="009341E8" w:rsidP="009660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 w:type="page"/>
            </w:r>
            <w:r w:rsidRPr="0044203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Sprzęt fabrycznie nowy, nieużywany, rok produkcji – 2017</w:t>
            </w:r>
          </w:p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9341E8" w:rsidRDefault="009341E8" w:rsidP="00966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Inne dane: ...................................................................</w:t>
            </w:r>
          </w:p>
          <w:p w:rsidR="009341E8" w:rsidRDefault="009341E8" w:rsidP="00966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highlight w:val="lightGray"/>
                <w:lang w:eastAsia="pl-PL"/>
              </w:rPr>
              <w:t>Lp.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highlight w:val="lightGray"/>
                <w:lang w:eastAsia="pl-PL"/>
              </w:rPr>
              <w:t>Parametr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highlight w:val="lightGray"/>
                <w:lang w:eastAsia="pl-PL"/>
              </w:rPr>
              <w:t>Wymagane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highlight w:val="lightGray"/>
                <w:lang w:eastAsia="pl-PL"/>
              </w:rPr>
              <w:t>Oferowany przez Wykonawcę parametr</w:t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highlight w:val="lightGray"/>
                <w:lang w:eastAsia="pl-PL"/>
              </w:rPr>
              <w:t>Punktacja</w:t>
            </w:r>
          </w:p>
        </w:tc>
      </w:tr>
      <w:tr w:rsidR="009341E8" w:rsidRPr="002720EA">
        <w:trPr>
          <w:tblCellSpacing w:w="0" w:type="dxa"/>
        </w:trPr>
        <w:tc>
          <w:tcPr>
            <w:tcW w:w="1261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highlight w:val="yellow"/>
                <w:lang w:eastAsia="pl-PL"/>
              </w:rPr>
              <w:t>WYMAGANIA OGÓLNE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Aparat fabrycznie nowy , nie dopuszcza się demonstracyjnych, używanych lub powystawowych.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rHeight w:val="474"/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Mam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</w:t>
            </w: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ograf z cyfrowym detektorem /panelem/ obrazu. Aparat w pełni cyfrowy. Nie dopuszcza się aparatów ucyfrawianych w DR i CR.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rHeight w:val="724"/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Aparat spełniający wymogi obowiązującego prawa w zakresie dopuszczenia do użytkowania na terenie RP.</w:t>
            </w:r>
          </w:p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1261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pBdr>
                <w:bottom w:val="single" w:sz="6" w:space="1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pl-PL"/>
              </w:rPr>
              <w:lastRenderedPageBreak/>
              <w:t>STATYW MAMMOGRAFICZNY</w:t>
            </w:r>
          </w:p>
        </w:tc>
      </w:tr>
      <w:tr w:rsidR="009341E8" w:rsidRPr="002720EA">
        <w:trPr>
          <w:trHeight w:val="736"/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Statyw wolnostojący zintegrowany z generatorem WN /wbudowany w statyw/.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/NIE,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Tak – 10 pkt,</w:t>
            </w:r>
          </w:p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Nie – 0 pkt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pStyle w:val="NormalnyWeb"/>
              <w:spacing w:before="0" w:beforeAutospacing="0" w:after="0"/>
            </w:pPr>
            <w:r w:rsidRPr="00442036">
              <w:t xml:space="preserve">Aparat przystosowany do wykonywania badań pacjentek niepełnosprawnych, np. na wózkach oraz o wysokich do min 200cm.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TAK, OPISAĆ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Zmotoryzowane podnoszenie stolika.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Głowica o izocentrycznym ruchu obrotowym.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pStyle w:val="NormalnyWeb"/>
              <w:spacing w:before="0" w:beforeAutospacing="0" w:after="0"/>
            </w:pPr>
            <w:r w:rsidRPr="00442036">
              <w:t>Najmniejsza odległość stolika od podłogi w pozycji zdjęciowej w projekcji CC – gdy lampa jest na górze 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Maks 71 cm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Najmniejsza 5 pkt. Wartość graniczna 0</w:t>
            </w:r>
          </w:p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Pozostałe proporcjonalnie. 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Zmotoryzowany obrót głowicy pomiędzy zdjęciami CC i skośnymi.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pStyle w:val="NormalnyWeb"/>
              <w:spacing w:before="0" w:beforeAutospacing="0" w:after="0"/>
              <w:ind w:left="109" w:hanging="33"/>
            </w:pPr>
            <w:r w:rsidRPr="00442036">
              <w:t>Zakres zmotoryzowanego obrotu głowicy w technice klasycznej badania 2D.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MIN 350 st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Największy zakres 5 pkt. Graniczny 0 pkt. Pozostałe proporcjonalnie.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216" w:hanging="6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Zakres zmotoryzowanego obrotu głowicy w technice tomosyntezy – 3D nie mniej niż technice 2D.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TAK/NIE,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Tak 5 pkt</w:t>
            </w:r>
          </w:p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Nie 0 pkt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109" w:hanging="3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Możliwość ustawienia głowicy w pozycji -180st /detektor na górze lampa na dole/.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pStyle w:val="NormalnyWeb"/>
              <w:spacing w:before="0" w:beforeAutospacing="0" w:after="0"/>
              <w:ind w:left="1418" w:hanging="1418"/>
            </w:pPr>
            <w:r w:rsidRPr="00442036">
              <w:t xml:space="preserve">Odległość ognisko – detektor obrazu 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pStyle w:val="NormalnyWeb"/>
              <w:spacing w:before="0" w:beforeAutospacing="0" w:after="0"/>
              <w:ind w:left="1418" w:hanging="1418"/>
              <w:jc w:val="center"/>
            </w:pPr>
            <w:r w:rsidRPr="00442036">
              <w:t>Min 65 cm.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75" w:firstLine="75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Sterowanie ruchem płytki dociskowej góra – dół oraz ruchem głowicy góra – dół za pomocą </w:t>
            </w: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przycisków lub pokrętła jak również przy pomocy pr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zycisków nożnych. Przyciski nożne dostępne</w:t>
            </w: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po obu stronach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statywu</w:t>
            </w: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76" w:firstLine="76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Zestaw do zdjęć powiększonych o współczynniku powiększenia min 1,5 x 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109" w:hanging="3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Komplet płytek do kompresji dla wszystkich formatów ekspozycji również z powiększeniem.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109" w:hanging="33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Automatyczne rozpoznawanie wielkości zainstalowanej płytki dociskowej i automatyczne dopasowanie kolimac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ji do tej wielkości /autodetekcj</w:t>
            </w: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a/.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1418" w:hanging="141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Kolimacja automatyczna oraz ręczna dla min 5 formatów.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1418" w:hanging="141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Automatyczna kontrola kompresji z możliwością ręcznej korekty ustawienia.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1418" w:hanging="141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Automatyczna dekompresja po ekspozycji.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251" w:hanging="175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Osłona twarzy pacjentki nieruchoma w czasie badania w trybie tomosyntezy.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/NIE,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TAK – 10 pkt</w:t>
            </w:r>
          </w:p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NIE – 0 pkt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0B6E69">
            <w:pPr>
              <w:spacing w:after="0" w:line="240" w:lineRule="auto"/>
              <w:ind w:left="109" w:hanging="33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Panel sterowania poszczególnymi funkcjami aparatu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umieszczony po obu stronach statywu</w:t>
            </w: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, wyświetlacze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aktualnych ustawień kompresora</w:t>
            </w: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kolimatora oraz głowicy umieszczone po obu stronach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statywu lub centralnie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1261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9341E8" w:rsidRPr="00442036" w:rsidRDefault="009341E8" w:rsidP="000B0BF6">
            <w:pPr>
              <w:pBdr>
                <w:bottom w:val="single" w:sz="6" w:space="1" w:color="000000"/>
              </w:pBd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pl-PL"/>
              </w:rPr>
              <w:t>GENERATOR WYSOKIEGO NAPIĘCIA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0B0BF6">
            <w:pPr>
              <w:spacing w:after="0" w:line="240" w:lineRule="auto"/>
              <w:ind w:left="109" w:hanging="3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Generator wysokoczęstotliwościowy o częstotliwości przetwarzania min 20 kHz.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0B0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1418" w:hanging="141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Moc wyjściowa generatora min 5 kW.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0B0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Największa wartość 5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pk wartość graniczna 0 pk pozostałe proporcjonalnie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25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0B0BF6">
            <w:pPr>
              <w:pStyle w:val="NormalnyWeb"/>
              <w:spacing w:before="0" w:beforeAutospacing="0" w:after="0"/>
              <w:ind w:left="109" w:hanging="33"/>
            </w:pPr>
            <w:r w:rsidRPr="00442036">
              <w:t xml:space="preserve">Zakres regulacji wysokiego napięcia w badaniach konwencjonalnych.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0B0BF6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Min 25-35 kV</w:t>
            </w:r>
          </w:p>
          <w:p w:rsidR="009341E8" w:rsidRPr="00442036" w:rsidRDefault="009341E8" w:rsidP="000B0BF6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1418" w:hanging="141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Zakres wysokiego napięcia pozwalający na wykonanie zdjęć wycinków chirurgii.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0B0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1418" w:hanging="141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Dokładność regulacji napięcia skok max co 1 kV.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0B0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0B0BF6">
            <w:pPr>
              <w:spacing w:after="0" w:line="240" w:lineRule="auto"/>
              <w:ind w:left="109" w:hanging="3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Automatyczn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 kompensacja zmian napięcia +/- </w:t>
            </w: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10% 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0B0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pStyle w:val="NormalnyWeb"/>
              <w:spacing w:before="0" w:beforeAutospacing="0" w:after="0"/>
              <w:ind w:left="1418" w:hanging="1418"/>
            </w:pPr>
            <w:r w:rsidRPr="00442036">
              <w:t xml:space="preserve">Maksymalna wartość ekspozycji w mAs 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0B0BF6">
            <w:pPr>
              <w:pStyle w:val="NormalnyWeb"/>
              <w:spacing w:before="0" w:beforeAutospacing="0" w:after="0"/>
              <w:ind w:left="1418" w:hanging="1418"/>
              <w:jc w:val="center"/>
            </w:pPr>
            <w:r w:rsidRPr="00442036">
              <w:t>Min 500mAs</w:t>
            </w:r>
          </w:p>
          <w:p w:rsidR="009341E8" w:rsidRPr="00442036" w:rsidRDefault="009341E8" w:rsidP="000B0BF6">
            <w:pPr>
              <w:pStyle w:val="NormalnyWeb"/>
              <w:spacing w:before="0" w:beforeAutospacing="0" w:after="0"/>
              <w:ind w:left="1418" w:hanging="1418"/>
              <w:jc w:val="center"/>
            </w:pPr>
            <w:r w:rsidRPr="00442036">
              <w:t>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Największa wartość 5 pk wartość graniczna  0 pozostałe proporcjonalnie.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0B0BF6" w:rsidRDefault="009341E8" w:rsidP="000B0BF6">
            <w:pPr>
              <w:spacing w:after="0" w:line="240" w:lineRule="auto"/>
              <w:ind w:hanging="3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Maksymalny prąd dla dużego ogniska . Min 100mA małego min 50 mA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0B0BF6">
            <w:pPr>
              <w:pStyle w:val="NormalnyWeb"/>
              <w:spacing w:before="0" w:beforeAutospacing="0" w:after="0"/>
              <w:ind w:left="1418" w:hanging="1418"/>
              <w:jc w:val="center"/>
            </w:pPr>
            <w:r w:rsidRPr="00442036">
              <w:t>TAK,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Największa wartość 5 pk wartość graniczna  0 pozostałe proporcjonalnie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1418" w:hanging="141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Automatyczna kontrola ekspozycji.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0B0BF6">
            <w:pPr>
              <w:pStyle w:val="NormalnyWeb"/>
              <w:spacing w:before="0" w:beforeAutospacing="0" w:after="0"/>
              <w:ind w:left="1418" w:hanging="1418"/>
              <w:jc w:val="center"/>
            </w:pPr>
            <w:r w:rsidRPr="00442036"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pStyle w:val="NormalnyWeb"/>
              <w:spacing w:before="0" w:beforeAutospacing="0" w:after="0"/>
              <w:ind w:left="1418" w:hanging="1418"/>
            </w:pPr>
            <w:r w:rsidRPr="00442036">
              <w:t xml:space="preserve">Automatyczny dobór filtrów.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0B0BF6">
            <w:pPr>
              <w:pStyle w:val="NormalnyWeb"/>
              <w:spacing w:before="0" w:beforeAutospacing="0" w:after="0"/>
              <w:ind w:left="1418" w:hanging="1418"/>
              <w:jc w:val="center"/>
            </w:pPr>
            <w:r w:rsidRPr="00442036"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0B0BF6">
            <w:pPr>
              <w:spacing w:after="0" w:line="240" w:lineRule="auto"/>
              <w:ind w:left="109" w:hanging="3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Wyświetlacz parametrów ekspozycji kV, mAs,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dawka,</w:t>
            </w: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filtr –rodzaj.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0B0BF6">
            <w:pPr>
              <w:pStyle w:val="NormalnyWeb"/>
              <w:spacing w:before="0" w:beforeAutospacing="0" w:after="0"/>
              <w:ind w:left="1418" w:hanging="1418"/>
              <w:jc w:val="center"/>
            </w:pPr>
            <w:r w:rsidRPr="00442036"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1261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9341E8" w:rsidRPr="00442036" w:rsidRDefault="009341E8" w:rsidP="000B0BF6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pl-PL"/>
              </w:rPr>
              <w:t>LAMPA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1418" w:hanging="141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Lampa z anodą wirującą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4A6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1418" w:hanging="141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Lampa dwukątowa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4A6FF9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Tak, podać kąty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1418" w:hanging="141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Anoda jedno lub dwu materiałowa dostosowana do charakterystyki zastosowanego detektora.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4A6FF9">
            <w:pPr>
              <w:spacing w:after="0" w:line="240" w:lineRule="auto"/>
              <w:ind w:left="141" w:hanging="143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 podać rodzaje materiałów anody.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rHeight w:val="345"/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pStyle w:val="NormalnyWeb"/>
              <w:spacing w:before="0" w:beforeAutospacing="0" w:after="0"/>
              <w:ind w:left="1418" w:hanging="1418"/>
            </w:pPr>
            <w:r w:rsidRPr="00442036">
              <w:t>Wielkość nominalna dużego ogniska 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4A6FF9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Max 0,3 mm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1418" w:hanging="141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Wielkość nominalna małego ogniska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4A6FF9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Max 0,1 mm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1418" w:hanging="141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Pojemność cieplna anody 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4A6FF9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Min 300 kHU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1418" w:hanging="141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Prędkość wirowania anody 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4A6FF9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Min 5000 obr/min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1418" w:hanging="141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Dodatkowe filtry min 2.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26" w:firstLine="26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podać materiał i grubość każdego z nich.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rHeight w:val="300"/>
          <w:tblCellSpacing w:w="0" w:type="dxa"/>
        </w:trPr>
        <w:tc>
          <w:tcPr>
            <w:tcW w:w="1261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9341E8" w:rsidRPr="00442036" w:rsidRDefault="009341E8" w:rsidP="0032766E">
            <w:pPr>
              <w:pBdr>
                <w:bottom w:val="single" w:sz="6" w:space="1" w:color="000000"/>
              </w:pBd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pl-PL"/>
              </w:rPr>
              <w:t>DETEKTOR CYFROWY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ind w:left="109" w:hanging="3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Detektor cyfrowy o wymiarach nominalnych min 23.0 cm x 29.0 cm,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1418" w:hanging="141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Wymagane formaty min 18 x 23 cm i 23 x 29 cm.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ind w:left="109" w:hanging="3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Metoda konwersji promieniowania X na sygnał elektryczny bez pośrednia / bez warstwy scyntylacyjnej/.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TAK/NIE,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Tak 5 pk</w:t>
            </w:r>
          </w:p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Nie 0 pk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pStyle w:val="NormalnyWeb"/>
              <w:spacing w:before="0" w:beforeAutospacing="0" w:after="0"/>
              <w:ind w:left="1418" w:hanging="1418"/>
            </w:pPr>
            <w:r w:rsidRPr="00442036">
              <w:t xml:space="preserve">Matryca detektora promieniowania X.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Min 2300x</w:t>
            </w: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3000 pikseli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rHeight w:val="517"/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pStyle w:val="NormalnyWeb"/>
              <w:spacing w:before="0" w:beforeAutospacing="0" w:after="0"/>
              <w:ind w:left="1418" w:hanging="1418"/>
            </w:pPr>
            <w:r w:rsidRPr="00442036">
              <w:t xml:space="preserve">Rozmiar piksela dla badań konwencjonalnych.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Max 100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µ</w:t>
            </w: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Najmniejsza wartość 10 pk Graniczna wartość 0 Pozostałe proporcjonalnie.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1418" w:hanging="141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Zakres dynamiki.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Min 12 bit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ind w:left="109" w:hanging="3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Kratka przeciwrozproszeniowa z konstrukcją umożliwiającą rejestracje obrazów w dwóch formatach.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49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pStyle w:val="NormalnyWeb"/>
              <w:spacing w:before="0" w:beforeAutospacing="0" w:after="0"/>
              <w:ind w:left="1418" w:hanging="1418"/>
            </w:pPr>
            <w:r w:rsidRPr="00442036">
              <w:t xml:space="preserve">Czas pomiędzy diagnostycznymi ekspozycjami.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Max 30 sek </w:t>
            </w: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ind w:left="109" w:hanging="3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Odległość pomiędzy krawędzią wyświetlanego obrazu a krawędzią stolika od strony klatki piersiowej 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Max 5mm.</w:t>
            </w:r>
          </w:p>
          <w:p w:rsidR="009341E8" w:rsidRPr="00442036" w:rsidRDefault="009341E8" w:rsidP="00894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ind w:left="109" w:hanging="3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Średnia dawka gruczołowa nie większa niż 2,5 mGy przy ocenie z zastosowaniem warunków klinicznych i fantomu PMMA o grubości 4,5 cm.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ind w:left="109" w:hanging="33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Informacje zbierane podczas ekspozycji z powierzchni detektora a nie na zasadzie skanowania detektora.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1261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9341E8" w:rsidRPr="00442036" w:rsidRDefault="009341E8" w:rsidP="00894DDE">
            <w:pPr>
              <w:pBdr>
                <w:bottom w:val="single" w:sz="6" w:space="1" w:color="000000"/>
              </w:pBd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highlight w:val="yellow"/>
                <w:lang w:eastAsia="pl-PL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pl-PL"/>
              </w:rPr>
              <w:t>RZYSTAWKA DO PROCEDUR STEREOTAKTYCZNYCH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ind w:left="109" w:hanging="3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Zestaw stereotaktyczny m.in. do zakładania znaczników tkankowych z oprogramowaniem umożliwiającym automatyczne umieszczanie prowadnika w wybranej lokalizacji.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1418" w:hanging="141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Zakres obrotu lampy w trybie stereotaksji 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pStyle w:val="NormalnyWeb"/>
              <w:spacing w:before="0" w:beforeAutospacing="0" w:after="0"/>
              <w:ind w:left="1418" w:hanging="1418"/>
            </w:pPr>
            <w:r w:rsidRPr="00442036">
              <w:t xml:space="preserve">Format obrazu stereotaktycznego.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Min 50 x 40  mm, </w:t>
            </w: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Największa wartość 5 pk wartość graniczna  0 pozostałe proporcjonalnie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ind w:left="109" w:hanging="3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Powiększenie- inwersja oraz zmiana parametrów okna dla obrazów stereotaksji.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ind w:left="109" w:hanging="3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Automatyczna i ręczna kontrola pozycjonowania igły.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1418" w:hanging="141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Waga całkowita jednostki biopsyjnej 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Max 6kg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Default="009341E8" w:rsidP="0013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Najmniejsza 5 pk. Wartość graniczna 0</w:t>
            </w:r>
          </w:p>
          <w:p w:rsidR="009341E8" w:rsidRPr="00442036" w:rsidRDefault="009341E8" w:rsidP="00130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Pozostałe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proporcjonalnie</w:t>
            </w:r>
          </w:p>
        </w:tc>
      </w:tr>
      <w:tr w:rsidR="009341E8" w:rsidRPr="002720EA">
        <w:trPr>
          <w:tblCellSpacing w:w="0" w:type="dxa"/>
        </w:trPr>
        <w:tc>
          <w:tcPr>
            <w:tcW w:w="1261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9341E8" w:rsidRPr="00442036" w:rsidRDefault="009341E8" w:rsidP="00894DDE">
            <w:pPr>
              <w:pBdr>
                <w:bottom w:val="single" w:sz="6" w:space="1" w:color="000000"/>
              </w:pBd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pl-PL"/>
              </w:rPr>
              <w:lastRenderedPageBreak/>
              <w:t>ŁÓŻKO LUB FOTEL PACJENTA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ind w:left="109" w:hanging="3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Łóżko mobilne dedykowane do wykonywania biopsji stereotaktycznych w pozycji leżącej na brzuch. </w:t>
            </w:r>
          </w:p>
          <w:p w:rsidR="009341E8" w:rsidRPr="00442036" w:rsidRDefault="009341E8" w:rsidP="0096602E">
            <w:pPr>
              <w:spacing w:after="0" w:line="240" w:lineRule="auto"/>
              <w:ind w:left="1418" w:hanging="141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-zmotoryzowany ruch góra /dół </w:t>
            </w:r>
          </w:p>
          <w:p w:rsidR="009341E8" w:rsidRPr="00442036" w:rsidRDefault="009341E8" w:rsidP="0096602E">
            <w:pPr>
              <w:spacing w:after="0" w:line="240" w:lineRule="auto"/>
              <w:ind w:left="1418" w:hanging="141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-zakres ruchu góra/dół blatu min 70 cm</w:t>
            </w:r>
          </w:p>
          <w:p w:rsidR="009341E8" w:rsidRPr="00442036" w:rsidRDefault="009341E8" w:rsidP="00894DDE">
            <w:pPr>
              <w:spacing w:after="0" w:line="240" w:lineRule="auto"/>
              <w:ind w:left="251" w:hanging="175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-obciążalność łóżka podczas ruch góra /dół min 130 kg</w:t>
            </w:r>
          </w:p>
          <w:p w:rsidR="009341E8" w:rsidRPr="00442036" w:rsidRDefault="009341E8" w:rsidP="0096602E">
            <w:pPr>
              <w:spacing w:after="0" w:line="240" w:lineRule="auto"/>
              <w:ind w:left="1418" w:hanging="141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-długość blatu min 180 cm</w:t>
            </w:r>
          </w:p>
          <w:p w:rsidR="009341E8" w:rsidRPr="00442036" w:rsidRDefault="009341E8" w:rsidP="0096602E">
            <w:pPr>
              <w:spacing w:after="0" w:line="240" w:lineRule="auto"/>
              <w:ind w:left="1418" w:hanging="141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-szerokość blatu min 60 cm</w:t>
            </w:r>
          </w:p>
          <w:p w:rsidR="009341E8" w:rsidRDefault="009341E8" w:rsidP="00894DDE">
            <w:pPr>
              <w:spacing w:after="0" w:line="240" w:lineRule="auto"/>
              <w:ind w:left="109" w:hanging="3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-otwór w blacie umożliwiający wykonanie procedur biopsyjnych dla dowolnej piersi o średnicy min 24 cm</w:t>
            </w:r>
          </w:p>
          <w:p w:rsidR="009341E8" w:rsidRPr="00442036" w:rsidRDefault="009341E8" w:rsidP="00894DDE">
            <w:pPr>
              <w:spacing w:after="0" w:line="240" w:lineRule="auto"/>
              <w:ind w:left="109" w:hanging="33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341E8" w:rsidRDefault="009341E8" w:rsidP="0096602E">
            <w:pPr>
              <w:spacing w:after="0" w:line="240" w:lineRule="auto"/>
              <w:ind w:left="1418" w:hanging="141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LUB </w:t>
            </w:r>
          </w:p>
          <w:p w:rsidR="009341E8" w:rsidRPr="00442036" w:rsidRDefault="009341E8" w:rsidP="0096602E">
            <w:pPr>
              <w:spacing w:after="0" w:line="240" w:lineRule="auto"/>
              <w:ind w:left="1418" w:hanging="1418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9341E8" w:rsidRPr="00442036" w:rsidRDefault="009341E8" w:rsidP="00894DDE">
            <w:pPr>
              <w:spacing w:after="0" w:line="240" w:lineRule="auto"/>
              <w:ind w:left="109" w:hanging="3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Elektrycznie sterowany fotel pacjenta dedykowany do wykonywania procedur biopsji stereotaktycznej o nominalnej wadze min 130 kg.</w:t>
            </w:r>
          </w:p>
          <w:p w:rsidR="009341E8" w:rsidRDefault="009341E8" w:rsidP="0096602E">
            <w:pPr>
              <w:spacing w:after="0" w:line="240" w:lineRule="auto"/>
              <w:ind w:left="1418" w:hanging="141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-zakres regulacj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 oparcia i podnóżka od pozycji</w:t>
            </w:r>
          </w:p>
          <w:p w:rsidR="009341E8" w:rsidRDefault="009341E8" w:rsidP="0096602E">
            <w:pPr>
              <w:spacing w:after="0" w:line="240" w:lineRule="auto"/>
              <w:ind w:left="1418" w:hanging="141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siedzącej / opar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cie w pozycji odchylenia min 90</w:t>
            </w:r>
          </w:p>
          <w:p w:rsidR="009341E8" w:rsidRDefault="009341E8" w:rsidP="0096602E">
            <w:pPr>
              <w:spacing w:after="0" w:line="240" w:lineRule="auto"/>
              <w:ind w:left="1418" w:hanging="141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stopni , </w:t>
            </w:r>
          </w:p>
          <w:p w:rsidR="009341E8" w:rsidRDefault="009341E8" w:rsidP="0096602E">
            <w:pPr>
              <w:spacing w:after="0" w:line="240" w:lineRule="auto"/>
              <w:ind w:left="1418" w:hanging="141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</w:t>
            </w: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oparcie w pozycji leżącej 0 stopni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,</w:t>
            </w:r>
          </w:p>
          <w:p w:rsidR="009341E8" w:rsidRPr="00442036" w:rsidRDefault="009341E8" w:rsidP="0096602E">
            <w:pPr>
              <w:spacing w:after="0" w:line="240" w:lineRule="auto"/>
              <w:ind w:left="1418" w:hanging="141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</w:t>
            </w: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pozycja Trendelemburga min –10 stopni.</w:t>
            </w:r>
          </w:p>
          <w:p w:rsidR="009341E8" w:rsidRPr="00442036" w:rsidRDefault="009341E8" w:rsidP="00894DDE">
            <w:pPr>
              <w:spacing w:after="0" w:line="240" w:lineRule="auto"/>
              <w:ind w:hanging="3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-oparcie regulowane minimum dwoma niezależnie ustawianymi segmentami, regulowana wysokość podgłówka.</w:t>
            </w:r>
          </w:p>
          <w:p w:rsidR="009341E8" w:rsidRPr="00442036" w:rsidRDefault="009341E8" w:rsidP="0096602E">
            <w:pPr>
              <w:spacing w:after="0" w:line="240" w:lineRule="auto"/>
              <w:ind w:left="1418" w:hanging="141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minimalna szerokość w części barkowej 74 cm </w:t>
            </w:r>
          </w:p>
          <w:p w:rsidR="009341E8" w:rsidRPr="00442036" w:rsidRDefault="009341E8" w:rsidP="0096602E">
            <w:pPr>
              <w:spacing w:after="0" w:line="240" w:lineRule="auto"/>
              <w:ind w:left="1418" w:hanging="141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długość minimalna 160 cm </w:t>
            </w:r>
          </w:p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Łóżko 40 pk Fotel  0 pk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60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1418" w:hanging="141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Zasilanie sieciowe lub sieciowo-bateryjne.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TAK, Podać w opisie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Zasilanie sieciowo-bateryjna 10 pk</w:t>
            </w:r>
          </w:p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Tylko sieciowe 0 pk.</w:t>
            </w:r>
          </w:p>
        </w:tc>
      </w:tr>
      <w:tr w:rsidR="009341E8" w:rsidRPr="002720EA">
        <w:trPr>
          <w:tblCellSpacing w:w="0" w:type="dxa"/>
        </w:trPr>
        <w:tc>
          <w:tcPr>
            <w:tcW w:w="1261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94DDE">
              <w:rPr>
                <w:rFonts w:ascii="Times New Roman" w:hAnsi="Times New Roman"/>
                <w:sz w:val="24"/>
                <w:szCs w:val="24"/>
                <w:highlight w:val="yellow"/>
                <w:lang w:eastAsia="pl-PL"/>
              </w:rPr>
              <w:t>KONSOLA TECHNIKA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ind w:left="109" w:hanging="3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Konsola technika jezdna z możliwością łatwego przemieszczania do wymaganej pozycji i blokowania-unieruchamiania.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TAK/NIE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Tak 5 pk  Nie 0 pk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ind w:left="109" w:hanging="3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Konsola wyposażona w min monitor/monitory, jednostka komputera, mysz.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6C1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ind w:left="109" w:hanging="3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Monitor obsługowy dla technika – LCD dotykowy min 19” o rozdzielczości min 1280x1024 piksele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1418" w:hanging="141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Monitor obrazowy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ind w:left="283" w:hanging="143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min 21” o rozdzielczości min 3MP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1418" w:hanging="141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Pamięć operacyjna min 4</w:t>
            </w: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GB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(procesor 4 rdzeniowy ≥3,5 GHz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ind w:left="109" w:hanging="3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Nanoszenie znaczników mamograficznych w postaci graficznej i literowej bezpośrednio z klawiatury obsługowej.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ind w:left="109" w:hanging="3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Ilość zapisanych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obrazów</w:t>
            </w: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na dysku twardym obrazów bez kompresji dla pełnego formatu detektora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min 10000 obrazów</w:t>
            </w:r>
          </w:p>
          <w:p w:rsidR="009341E8" w:rsidRPr="00442036" w:rsidRDefault="009341E8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ind w:left="109" w:hanging="3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Wyświetlanie zdjęcia poglądowego każdorazowo po wykonaniu projekcji z możliwością akceptacji albo odrzucenia.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ind w:left="109" w:hanging="3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Możliwość ręcznego wprowadzenia danych demograficznych świadczeniobiorcy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,</w:t>
            </w: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lub pobranie tych informacji z systemu HIS/RIS i </w:t>
            </w: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 xml:space="preserve">połączenia ich z obrazem cyfrowym.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70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ind w:left="109" w:hanging="3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Możliwość automatycznego wprowadzenia parametrów ekspozycji i połączenia ich z obrazem cyfrowym.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ind w:left="109" w:hanging="3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Możliwość automatycznej dystrybucji obrazów do definiowanych wcześniej miejsc.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pStyle w:val="NormalnyWeb"/>
              <w:spacing w:before="0" w:beforeAutospacing="0" w:after="0"/>
            </w:pPr>
            <w:r w:rsidRPr="00442036">
              <w:t>Komunikacja poprzez DICOM 3.0 z funkcjonalnościami min:</w:t>
            </w:r>
          </w:p>
          <w:p w:rsidR="009341E8" w:rsidRPr="00442036" w:rsidRDefault="009341E8" w:rsidP="0096602E">
            <w:pPr>
              <w:pStyle w:val="NormalnyWeb"/>
              <w:numPr>
                <w:ilvl w:val="0"/>
                <w:numId w:val="6"/>
              </w:numPr>
              <w:spacing w:before="0" w:beforeAutospacing="0" w:after="0"/>
            </w:pPr>
            <w:r w:rsidRPr="00442036">
              <w:t>- DICOM Modality Worklist</w:t>
            </w:r>
          </w:p>
          <w:p w:rsidR="009341E8" w:rsidRPr="00442036" w:rsidRDefault="009341E8" w:rsidP="0096602E">
            <w:pPr>
              <w:pStyle w:val="NormalnyWeb"/>
              <w:numPr>
                <w:ilvl w:val="0"/>
                <w:numId w:val="5"/>
              </w:numPr>
              <w:spacing w:before="0" w:beforeAutospacing="0" w:after="0"/>
            </w:pPr>
            <w:r w:rsidRPr="00442036">
              <w:t>DICOM Sand/Receive</w:t>
            </w:r>
          </w:p>
          <w:p w:rsidR="009341E8" w:rsidRPr="00442036" w:rsidRDefault="009341E8" w:rsidP="0096602E">
            <w:pPr>
              <w:pStyle w:val="NormalnyWeb"/>
              <w:numPr>
                <w:ilvl w:val="0"/>
                <w:numId w:val="5"/>
              </w:numPr>
              <w:spacing w:before="0" w:beforeAutospacing="0" w:after="0"/>
            </w:pPr>
            <w:r w:rsidRPr="00442036">
              <w:t>DICOM Storage Commitment</w:t>
            </w:r>
          </w:p>
          <w:p w:rsidR="009341E8" w:rsidRPr="00442036" w:rsidRDefault="009341E8" w:rsidP="0096602E">
            <w:pPr>
              <w:pStyle w:val="NormalnyWeb"/>
              <w:numPr>
                <w:ilvl w:val="0"/>
                <w:numId w:val="5"/>
              </w:numPr>
              <w:spacing w:before="0" w:beforeAutospacing="0" w:after="0"/>
            </w:pPr>
            <w:r w:rsidRPr="00442036">
              <w:t>DICOM Basic Print</w:t>
            </w:r>
          </w:p>
          <w:p w:rsidR="009341E8" w:rsidRPr="00442036" w:rsidRDefault="009341E8" w:rsidP="0096602E">
            <w:pPr>
              <w:pStyle w:val="NormalnyWeb"/>
              <w:numPr>
                <w:ilvl w:val="0"/>
                <w:numId w:val="5"/>
              </w:numPr>
              <w:spacing w:before="0" w:beforeAutospacing="0" w:after="0"/>
            </w:pPr>
            <w:r w:rsidRPr="00442036">
              <w:t>DICOM Modality Performed Procedure step</w:t>
            </w:r>
          </w:p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pStyle w:val="NormalnyWeb"/>
              <w:spacing w:before="0" w:beforeAutospacing="0" w:after="0"/>
            </w:pPr>
            <w:r w:rsidRPr="00442036">
              <w:t>Funkcje stacji min:</w:t>
            </w:r>
          </w:p>
          <w:p w:rsidR="009341E8" w:rsidRPr="00442036" w:rsidRDefault="009341E8" w:rsidP="0096602E">
            <w:pPr>
              <w:pStyle w:val="NormalnyWeb"/>
              <w:spacing w:before="0" w:beforeAutospacing="0" w:after="0"/>
              <w:ind w:left="720"/>
            </w:pPr>
            <w:r>
              <w:t>- p</w:t>
            </w:r>
            <w:r w:rsidRPr="00442036">
              <w:t xml:space="preserve">owiększenie </w:t>
            </w:r>
          </w:p>
          <w:p w:rsidR="009341E8" w:rsidRPr="00442036" w:rsidRDefault="009341E8" w:rsidP="0096602E">
            <w:pPr>
              <w:pStyle w:val="NormalnyWeb"/>
              <w:spacing w:before="0" w:beforeAutospacing="0" w:after="0"/>
              <w:ind w:left="720"/>
            </w:pPr>
            <w:r w:rsidRPr="00442036">
              <w:t xml:space="preserve">- pomiary długości </w:t>
            </w:r>
          </w:p>
          <w:p w:rsidR="009341E8" w:rsidRPr="00442036" w:rsidRDefault="009341E8" w:rsidP="0096602E">
            <w:pPr>
              <w:pStyle w:val="NormalnyWeb"/>
              <w:spacing w:before="0" w:beforeAutospacing="0" w:after="0"/>
              <w:ind w:left="720"/>
            </w:pPr>
            <w:r w:rsidRPr="00442036">
              <w:t>- dodawanie tekstu do obrazu</w:t>
            </w:r>
          </w:p>
          <w:p w:rsidR="009341E8" w:rsidRPr="00442036" w:rsidRDefault="009341E8" w:rsidP="00B243F7">
            <w:pPr>
              <w:pStyle w:val="NormalnyWeb"/>
              <w:spacing w:before="0" w:beforeAutospacing="0" w:after="0"/>
              <w:ind w:left="720"/>
            </w:pPr>
            <w:r>
              <w:t>- p</w:t>
            </w:r>
            <w:r w:rsidRPr="00442036">
              <w:t>omiar średniej wartości piksela i o</w:t>
            </w:r>
            <w:r>
              <w:t xml:space="preserve">dchylenia standardowego w ROI.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894DD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Nagrywarka umożliwiająca zapis obrazów na CD i DVD w formacie DICOM.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pStyle w:val="NormalnyWeb"/>
              <w:spacing w:before="0" w:beforeAutospacing="0" w:after="0"/>
            </w:pPr>
            <w:r w:rsidRPr="00442036">
              <w:t>UPS dedykowany do podtrzymania zasilania stacji technika , zabezpieczający przed zniszczeniem systemu i plików.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BB2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Integracja z dostarczonym</w:t>
            </w: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 ramach postępowania stanowiskiem do wypalania płyt.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77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Przezierna osłona stanowiska zintegrowana z konsolą technika o ekwiwalencie min 0,5 mm Pb.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1261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9341E8" w:rsidRPr="00442036" w:rsidRDefault="009341E8" w:rsidP="00B2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highlight w:val="yellow"/>
                <w:lang w:eastAsia="pl-PL"/>
              </w:rPr>
              <w:t>TOMOSYNTEZA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F</w:t>
            </w: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unkcjonalność tomosyntezy realizowana poprzez obrót lampy wokół badanej piersi po łuku oraz oprogramowanie umożliwiające rekonstrukcję obrazów trybu tomosyntezy.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pStyle w:val="NormalnyWeb"/>
              <w:spacing w:before="0" w:beforeAutospacing="0" w:after="0"/>
            </w:pPr>
            <w:r w:rsidRPr="00442036">
              <w:t xml:space="preserve">Czas wykonania skanu tomosyntezy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B243F7">
            <w:pPr>
              <w:pStyle w:val="NormalnyWeb"/>
              <w:spacing w:before="0" w:beforeAutospacing="0" w:after="0"/>
              <w:jc w:val="center"/>
            </w:pPr>
            <w:r w:rsidRPr="00442036">
              <w:t>max 20 s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Default="009341E8" w:rsidP="006C1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Najmniejsza 5 pk. Wartość graniczna 0</w:t>
            </w:r>
          </w:p>
          <w:p w:rsidR="009341E8" w:rsidRPr="00442036" w:rsidRDefault="009341E8" w:rsidP="006C1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Pozostałe proporcjonalnie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Ekspozycje użyte do rekonstrukcji wykonane w technice krokowej czyli lampa zatrzymana podczas każdej ekspozycji.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B2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TAK/NIE</w:t>
            </w:r>
          </w:p>
          <w:p w:rsidR="009341E8" w:rsidRPr="00442036" w:rsidRDefault="009341E8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Tak 10 pk Nie 0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pStyle w:val="NormalnyWeb"/>
              <w:spacing w:before="0" w:beforeAutospacing="0" w:after="0"/>
            </w:pPr>
            <w:r w:rsidRPr="00442036">
              <w:t xml:space="preserve">Zakres skanu tomosyntezy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B243F7">
            <w:pPr>
              <w:pStyle w:val="NormalnyWeb"/>
              <w:spacing w:before="0" w:beforeAutospacing="0" w:after="0"/>
              <w:jc w:val="center"/>
            </w:pPr>
            <w:r w:rsidRPr="00442036">
              <w:t>min +/- 7,5 stopnia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Największa wartość 10 pk wartość graniczna 0 pk pozostałe proporcjonalnie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pStyle w:val="NormalnyWeb"/>
              <w:spacing w:before="0" w:beforeAutospacing="0" w:after="0"/>
            </w:pPr>
            <w:r>
              <w:t>N</w:t>
            </w:r>
            <w:r w:rsidRPr="00442036">
              <w:t xml:space="preserve">ajmniejsza możliwa odległość pomiędzy zrekonstruowanymi płaszczyznami w badaniu tomosyntezy /definiowana również jako grubość zrekonstruowanej płaszczyzny/. </w:t>
            </w:r>
          </w:p>
          <w:p w:rsidR="009341E8" w:rsidRPr="00442036" w:rsidRDefault="009341E8" w:rsidP="0096602E">
            <w:pPr>
              <w:spacing w:after="0" w:line="240" w:lineRule="auto"/>
              <w:ind w:left="1418" w:hanging="1418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B243F7">
            <w:pPr>
              <w:pStyle w:val="NormalnyWeb"/>
              <w:spacing w:before="0" w:beforeAutospacing="0" w:after="0"/>
              <w:jc w:val="center"/>
            </w:pPr>
            <w:r w:rsidRPr="00442036">
              <w:t>Max 1 mm</w:t>
            </w:r>
          </w:p>
          <w:p w:rsidR="009341E8" w:rsidRPr="00442036" w:rsidRDefault="009341E8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Rozdzielczość obrazów służących do rekonstrukcji 3D taka sama jak rozdzielczość zdjęć mammograficznych w trybie D2 /tomosynteza bez łączenia pikseli/.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B2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TAK/NIE podać.</w:t>
            </w:r>
          </w:p>
          <w:p w:rsidR="009341E8" w:rsidRPr="00442036" w:rsidRDefault="009341E8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Tak 15 kp Nie 0 pk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84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pStyle w:val="NormalnyWeb"/>
              <w:spacing w:before="0" w:beforeAutospacing="0" w:after="0"/>
            </w:pPr>
            <w:r w:rsidRPr="00442036">
              <w:t>Rozdzielczość obrazów tomosyntezy taka sama dla wszystkich jej trybów w celu późniejszego jednoznacznego porównania obrazów w procesie diagnostyki /dotyczy mammografów z więcej niż jednym trybem tomosyntezy/.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pStyle w:val="NormalnyWeb"/>
              <w:spacing w:before="0" w:beforeAutospacing="0" w:after="0"/>
            </w:pPr>
            <w:r w:rsidRPr="00442036">
              <w:t xml:space="preserve">Wykonanie badania z tomosyntezą w klasycznych położeniach CC i MLO w celu umożliwienia porównywania z poprzednimi badaniami.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B2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TAK/NIE podać.</w:t>
            </w:r>
          </w:p>
          <w:p w:rsidR="009341E8" w:rsidRPr="00442036" w:rsidRDefault="009341E8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Tak 5 pk</w:t>
            </w:r>
          </w:p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Nie 0 pk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Wykonanie tradycyjnego zdjęcia 2D i zestawu zdjęć do tomosyntezy w trakcie jednego cyklu , bez uwalniania ucisku piersi / w celu porównania obu obrazów w tym samym położeniu piersi/.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B2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TAK/NIE podać.</w:t>
            </w:r>
          </w:p>
          <w:p w:rsidR="009341E8" w:rsidRPr="00442036" w:rsidRDefault="009341E8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Tak 10 pk</w:t>
            </w:r>
          </w:p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Nie 0 pk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Wykonanie zrekonstruowanych zdjęć w technice 2D dla projekcji CC i MLO na podstawie serii warstw badania z tomosyntezą.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B2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TAK/NIE podać.</w:t>
            </w:r>
          </w:p>
          <w:p w:rsidR="009341E8" w:rsidRPr="00442036" w:rsidRDefault="009341E8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Tak 5 pk</w:t>
            </w:r>
          </w:p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Nie 0 pk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Możliwość prezentacji poszczególnych warstw tomosyntezy również w postaci warstw o większej grubości dla szybkiej analizy materiału diagnostycznego.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Średnia dawka gruczołowa w trybie AEC dla akwizycji 3D taka sama lub mniejsza jak w standardowym trybie 2D dla ekwiwalentu grubości piersi 2-10 cm /oba tryby dotyczą tego samego aparatu -dawki muszą być poniżej dawek granicznych EUREF/.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B2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TAK/NIE podać.</w:t>
            </w:r>
          </w:p>
          <w:p w:rsidR="009341E8" w:rsidRPr="00442036" w:rsidRDefault="009341E8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Tak 5 pk</w:t>
            </w:r>
          </w:p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Nie 0 pk</w:t>
            </w:r>
          </w:p>
        </w:tc>
      </w:tr>
      <w:tr w:rsidR="009341E8" w:rsidRPr="002720EA">
        <w:trPr>
          <w:tblCellSpacing w:w="0" w:type="dxa"/>
        </w:trPr>
        <w:tc>
          <w:tcPr>
            <w:tcW w:w="1261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9341E8" w:rsidRPr="00442036" w:rsidRDefault="009341E8" w:rsidP="00CB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highlight w:val="yellow"/>
                <w:lang w:eastAsia="pl-PL"/>
              </w:rPr>
              <w:t xml:space="preserve">STACJA OPISOWA </w:t>
            </w:r>
            <w:r w:rsidRPr="00CB2A0B">
              <w:rPr>
                <w:rFonts w:ascii="Times New Roman" w:hAnsi="Times New Roman"/>
                <w:sz w:val="24"/>
                <w:szCs w:val="24"/>
                <w:highlight w:val="yellow"/>
                <w:lang w:eastAsia="pl-PL"/>
              </w:rPr>
              <w:t>- LEKARSKA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Oprogramowanie do oceny zdjęć mammograficznych i badan w trybie tomosyntezy dedykowane przez producenta mammografu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 xml:space="preserve">zainstalowane w ramach oferty na mammograficznej stacji lekarskiej udostępnionej przez Zamawiającego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91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CB2A0B">
            <w:pPr>
              <w:spacing w:after="0" w:line="240" w:lineRule="auto"/>
              <w:ind w:left="152" w:firstLine="1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Integracja systemu z posiadaną przez zamawiającego kamerą typ-DRYSTAR  AXYS do drukowania zdjęć.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CB2A0B">
            <w:pPr>
              <w:spacing w:after="0" w:line="240" w:lineRule="auto"/>
              <w:ind w:left="152" w:firstLine="1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Wysyłanie badan do systemu PACS z możliwością wyboru przez operatora obrazów zarówno przetworzonych (po processingu) jak i oryginalnych (bez processingu)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Bez punktacji 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Default="009341E8" w:rsidP="00CB2A0B">
            <w:pPr>
              <w:spacing w:after="0" w:line="240" w:lineRule="auto"/>
              <w:ind w:left="152" w:firstLine="1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Integracja z posiadanym przez Zamawiającego systemem RIS w zakresie pobierania listy pacjentów DICOM WORKLIST SCU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Default="009341E8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Default="009341E8" w:rsidP="00CB2A0B">
            <w:pPr>
              <w:spacing w:after="0" w:line="240" w:lineRule="auto"/>
              <w:ind w:left="152" w:firstLine="1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Integracja z posiadanym przez zamawiającego systemem PACs w zakresie wysyłania badań do archiwizacji.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Default="009341E8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1261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9341E8" w:rsidRPr="00442036" w:rsidRDefault="009341E8" w:rsidP="00B2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243F7">
              <w:rPr>
                <w:rFonts w:ascii="Times New Roman" w:hAnsi="Times New Roman"/>
                <w:sz w:val="24"/>
                <w:szCs w:val="24"/>
                <w:highlight w:val="yellow"/>
                <w:lang w:eastAsia="pl-PL"/>
              </w:rPr>
              <w:t>WYMAGANIA DODATKOWE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Możliwość rozbudowy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 przyszłości</w:t>
            </w: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 automatyczny system detekcji zmian wspomagający pracę lekarza / CAD/ dla zwykłych zdjęć i dla badań z tomosyntezy.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rHeight w:val="1614"/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</w:t>
            </w: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ożliwość wliczonej w cenę oferty rozbudowy w przyszłości / na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pierwsze </w:t>
            </w: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żądanie zamawiającego/ o automatyczny system detekcji zmian wspomagający pracę lekarza / CAD/ dla zwykłych zdjęć i dla badań z tomosyntezy.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TAK/NIE,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Tak 5 pk </w:t>
            </w:r>
          </w:p>
          <w:p w:rsidR="009341E8" w:rsidRPr="00442036" w:rsidRDefault="009341E8" w:rsidP="00AF6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Nie 0 pk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Możliwość rozbudowy w przyszłości o funkcjonalność wykonywania mammografii </w:t>
            </w: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 xml:space="preserve">dwuenergetycznej z wykorzystaniem zaoferowanego detektora.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695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98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Możliwość wliczonej</w:t>
            </w: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 cenę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oferty rozbudowy w przyszłości </w:t>
            </w: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/na pierwsze żądanie Zamawiającego/ o funkcjonalność wykonywania mammografii dwuenergetycznej z wykorzystaniem zaoferowanego detektora.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TAK/NIE,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Tak 5 pk</w:t>
            </w:r>
          </w:p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Nie 0 pk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Integracja z systeme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 informatycznym Zamawiającego z</w:t>
            </w: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wszelkimi niezbędnymi czynnościami i kosztami po stronie dostawcy.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Negatoskop dedykowany mammografii z jasnością regulowaną od 3000 do 6000cd/m2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Zestaw fantomów wymaganych do przeprowadzenia testów podstawowych dla oferowanego mammografu.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Instrukcje obsługi na całość zestawu w języku polskim min 2 zestawy oraz na CD.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</w:t>
            </w: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eklaracja zgodności , certyfikat CE i inne dokumenty potwierdzające że oferowane urządzenie medyczne jest dopuszczone do i używania zgodnie z obowiązującą ustawą o wyrobach medycznych.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Wykonanie wszelkich prac adaptacyjnych i dostosowawczych umożliwiających instalację aparatu z zastosowaniem rozwiązań pozwalających na prawidłową prace urządzeń jak i innych w oparciu o projekt Zamawiającego.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Wykonanie projektu osłon stałych dla gabinetu </w:t>
            </w: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 xml:space="preserve">mammograficznego i jego uzgodnienia z odpowiednim WSSE / w wymienionym gabinecie mammograficznym/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106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Uzupełnienie osłon jeśli zajdzie taka potrzeba wynikająca z projektu jak i innych niezbędnych zabezpieczeń.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Wszelkie uzgodnienia i procedury związane z wydaniem zezwolenia na uruchomienie i stosowanie mammografu przez odpowiednie WSSE.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Wykonanie testów adaptacyjnych i specjalistycznych po instalacji mammografu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Wszelkie koszty związane z instalacją , montażem, dostawą opłatą celną adaptacją po stronie Dostawcy.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Szkolenie personelu medycznego po zakończeniu instalacji u Zamawiającego w dwóch etapach. Pierwszy po uruchomieniu trwający min 3 dni robocze.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Drugi etap szkolenia min 2 dniowy w terminie uzgodnionym z Zamawiającym, lecz nie później niż 3 miesiące od uruchomienia.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B243F7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12616" w:type="dxa"/>
            <w:gridSpan w:val="5"/>
            <w:tcBorders>
              <w:top w:val="outset" w:sz="6" w:space="0" w:color="000000"/>
              <w:bottom w:val="outset" w:sz="6" w:space="0" w:color="000000"/>
            </w:tcBorders>
          </w:tcPr>
          <w:p w:rsidR="009341E8" w:rsidRPr="00442036" w:rsidRDefault="009341E8" w:rsidP="00B24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highlight w:val="yellow"/>
                <w:lang w:eastAsia="pl-PL"/>
              </w:rPr>
              <w:t>GWARANCJA I SERWIS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Okres gwarancji na całość przedmiotu zamówienia bez wyłączania czegokolwiek min 24 miesiące.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Za każdy rok ponad wymagany 10 pk.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Autoryzowany serwis gwarancyjny świadczący usługę w miejscu instalacji.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306D10">
            <w:pPr>
              <w:spacing w:after="0" w:line="240" w:lineRule="auto"/>
              <w:ind w:left="141" w:hanging="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TAK, podać dane kontaktowe.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114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A603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okresie gwarancyjnym przeglądy techniczne zgodnie z wymogami producenta/ potwierdzone protokołem sprawności / i w ostatnim miesiącu trwania gwarancji wliczone w cenę oferty.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A603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Awaria trwająca więcej niż 2 dni robocze automatycznie wydłuża okres gwarancji o czas przestoju licząc od dnia zgłoszenia- czyli reakcji.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A603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Czas reakcji na zgłoszoną awarie max 24 godziny.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A603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Termin przystąpienia serwisu do naprawy gwarancyjnej max 48 godzin od zgłoszenia o awarii z wyłączeniem </w:t>
            </w: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dni ustawowo wolnych od pracy.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A603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Termin usunięcia usterki wymagającej wymianę podzespołów max 5 dni roboczych licząc od dnia reakcji.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A6037">
              <w:rPr>
                <w:rFonts w:ascii="Times New Roman" w:hAnsi="Times New Roman"/>
                <w:sz w:val="24"/>
                <w:szCs w:val="24"/>
                <w:lang w:eastAsia="pl-PL"/>
              </w:rPr>
              <w:t>W przypadku naprawy tego samego podzespołu 2 razy przy kolejnej awarii /tego podzespołu/ wymiana na nowy.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A603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Wymiana podzespołu na nowy powoduje uzyskanie gwarancji na ten podzespół min 12 miesięcy jeśli zdarzenie nastąpiło w ostatnim okresie gwarancji.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A603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Aktualizacja oprogramowania w czasie trwania gwarancji nieodpłatnie.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A603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Dostępność części zamiennych dla całości przedmiotu zamówienia przez min 10 lat.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A603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Wykonanie testów akceptacyjnych po instalacji i istotnej naprawie gwarancyjnej raz w roku /przy </w:t>
            </w:r>
            <w:r w:rsidRPr="00FA6037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 xml:space="preserve">przeglądzie/ testów specjalistycznych w okresie gwarancji.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124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A6037">
              <w:rPr>
                <w:rFonts w:ascii="Times New Roman" w:hAnsi="Times New Roman"/>
                <w:sz w:val="24"/>
                <w:szCs w:val="24"/>
                <w:lang w:eastAsia="pl-PL"/>
              </w:rPr>
              <w:t>Przy dostawie aparatu przedstawienie harmonogramu przeglądów z wytycznymi zaleceń czynności przeglądowych producenta.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A603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Cena jednej roboczogodziny po okresie gwarancji serwisu niezmienna przez min 3 lata, oraz ryczałt lub inny sposób obciążenia dojazdu.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TAK,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podać</w:t>
            </w: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Najmniejsza 5 pk</w:t>
            </w:r>
          </w:p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Największa 0 pk inne proporcjonalnie.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A603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Możliwość zdalnej diagnostyki z dostosowaniem aparatu w przypadku konieczności włączenia celem sprawnej reakcji.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A603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Po zakończeniu okresu gwarancji usunięcie blokad programowych i haseł lub udostępnienie ich Zamawiającemu.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A603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Podać cenę lampy na dzień składania ofert w przypadku jej zakupu, oraz jednostkową płytek ucisku. 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TAK,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podać</w:t>
            </w: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PODAĆ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  <w:tr w:rsidR="009341E8" w:rsidRPr="002720EA">
        <w:trPr>
          <w:tblCellSpacing w:w="0" w:type="dxa"/>
        </w:trPr>
        <w:tc>
          <w:tcPr>
            <w:tcW w:w="5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ind w:left="363" w:hanging="363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5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FA6037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</w:t>
            </w:r>
            <w:r w:rsidRPr="00FA603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aszport techniczny , protokół instalacji, protokół szkolenia z zestawieniem osób przeszkolonych, kartę gwarancyjną oraz wszelkie niezbędne dokumenty przekazać po uruchomieniu i przekazaniu aparatu wskazując termin biegu gwarancji. </w:t>
            </w:r>
          </w:p>
          <w:p w:rsidR="009341E8" w:rsidRPr="00442036" w:rsidRDefault="009341E8" w:rsidP="0096602E">
            <w:pPr>
              <w:spacing w:after="0" w:line="240" w:lineRule="auto"/>
              <w:ind w:left="1418" w:hanging="1418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306D10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2036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341E8" w:rsidRPr="00442036" w:rsidRDefault="009341E8" w:rsidP="0096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 punktacji</w:t>
            </w:r>
          </w:p>
        </w:tc>
      </w:tr>
    </w:tbl>
    <w:p w:rsidR="009341E8" w:rsidRPr="00442036" w:rsidRDefault="009341E8" w:rsidP="0096602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341E8" w:rsidRPr="00442036" w:rsidRDefault="009341E8" w:rsidP="0096602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036">
        <w:rPr>
          <w:rFonts w:ascii="Times New Roman" w:hAnsi="Times New Roman"/>
          <w:sz w:val="24"/>
          <w:szCs w:val="24"/>
          <w:lang w:eastAsia="pl-PL"/>
        </w:rPr>
        <w:tab/>
      </w:r>
      <w:r w:rsidRPr="00442036">
        <w:rPr>
          <w:rFonts w:ascii="Times New Roman" w:hAnsi="Times New Roman"/>
          <w:sz w:val="24"/>
          <w:szCs w:val="24"/>
          <w:lang w:eastAsia="pl-PL"/>
        </w:rPr>
        <w:tab/>
      </w:r>
      <w:r w:rsidRPr="00442036">
        <w:rPr>
          <w:rFonts w:ascii="Times New Roman" w:hAnsi="Times New Roman"/>
          <w:sz w:val="24"/>
          <w:szCs w:val="24"/>
          <w:lang w:eastAsia="pl-PL"/>
        </w:rPr>
        <w:tab/>
      </w:r>
      <w:r w:rsidRPr="00442036">
        <w:rPr>
          <w:rFonts w:ascii="Times New Roman" w:hAnsi="Times New Roman"/>
          <w:sz w:val="24"/>
          <w:szCs w:val="24"/>
          <w:lang w:eastAsia="pl-PL"/>
        </w:rPr>
        <w:tab/>
      </w:r>
      <w:r w:rsidRPr="00442036">
        <w:rPr>
          <w:rFonts w:ascii="Times New Roman" w:hAnsi="Times New Roman"/>
          <w:sz w:val="24"/>
          <w:szCs w:val="24"/>
          <w:lang w:eastAsia="pl-PL"/>
        </w:rPr>
        <w:tab/>
      </w:r>
      <w:r w:rsidRPr="00442036">
        <w:rPr>
          <w:rFonts w:ascii="Times New Roman" w:hAnsi="Times New Roman"/>
          <w:sz w:val="24"/>
          <w:szCs w:val="24"/>
          <w:lang w:eastAsia="pl-PL"/>
        </w:rPr>
        <w:tab/>
      </w:r>
      <w:r w:rsidRPr="00442036">
        <w:rPr>
          <w:rFonts w:ascii="Times New Roman" w:hAnsi="Times New Roman"/>
          <w:sz w:val="24"/>
          <w:szCs w:val="24"/>
          <w:lang w:eastAsia="pl-PL"/>
        </w:rPr>
        <w:tab/>
      </w:r>
      <w:r w:rsidRPr="00442036">
        <w:rPr>
          <w:rFonts w:ascii="Times New Roman" w:hAnsi="Times New Roman"/>
          <w:sz w:val="24"/>
          <w:szCs w:val="24"/>
          <w:lang w:eastAsia="pl-PL"/>
        </w:rPr>
        <w:tab/>
      </w:r>
      <w:r w:rsidRPr="00442036">
        <w:rPr>
          <w:rFonts w:ascii="Times New Roman" w:hAnsi="Times New Roman"/>
          <w:sz w:val="24"/>
          <w:szCs w:val="24"/>
          <w:lang w:eastAsia="pl-PL"/>
        </w:rPr>
        <w:tab/>
      </w:r>
      <w:r w:rsidRPr="00442036">
        <w:rPr>
          <w:rFonts w:ascii="Times New Roman" w:hAnsi="Times New Roman"/>
          <w:sz w:val="24"/>
          <w:szCs w:val="24"/>
          <w:lang w:eastAsia="pl-PL"/>
        </w:rPr>
        <w:tab/>
      </w:r>
      <w:r w:rsidRPr="00442036">
        <w:rPr>
          <w:rFonts w:ascii="Times New Roman" w:hAnsi="Times New Roman"/>
          <w:sz w:val="24"/>
          <w:szCs w:val="24"/>
          <w:lang w:eastAsia="pl-PL"/>
        </w:rPr>
        <w:tab/>
      </w:r>
      <w:r w:rsidRPr="00442036">
        <w:rPr>
          <w:rFonts w:ascii="Times New Roman" w:hAnsi="Times New Roman"/>
          <w:sz w:val="24"/>
          <w:szCs w:val="24"/>
          <w:lang w:eastAsia="pl-PL"/>
        </w:rPr>
        <w:tab/>
      </w:r>
      <w:r w:rsidRPr="00442036">
        <w:rPr>
          <w:rFonts w:ascii="Times New Roman" w:hAnsi="Times New Roman"/>
          <w:sz w:val="24"/>
          <w:szCs w:val="24"/>
          <w:lang w:eastAsia="pl-PL"/>
        </w:rPr>
        <w:tab/>
      </w:r>
      <w:r w:rsidRPr="00442036">
        <w:rPr>
          <w:rFonts w:ascii="Times New Roman" w:hAnsi="Times New Roman"/>
          <w:sz w:val="24"/>
          <w:szCs w:val="24"/>
          <w:lang w:eastAsia="pl-PL"/>
        </w:rPr>
        <w:tab/>
      </w:r>
    </w:p>
    <w:p w:rsidR="009341E8" w:rsidRPr="00442036" w:rsidRDefault="009341E8" w:rsidP="0096602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341E8" w:rsidRPr="00442036" w:rsidRDefault="009341E8" w:rsidP="0096602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341E8" w:rsidRPr="00442036" w:rsidRDefault="009341E8" w:rsidP="0096602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42036">
        <w:rPr>
          <w:rFonts w:ascii="Times New Roman" w:hAnsi="Times New Roman"/>
          <w:sz w:val="24"/>
          <w:szCs w:val="24"/>
          <w:lang w:eastAsia="pl-PL"/>
        </w:rPr>
        <w:tab/>
      </w:r>
      <w:r w:rsidRPr="00442036">
        <w:rPr>
          <w:rFonts w:ascii="Times New Roman" w:hAnsi="Times New Roman"/>
          <w:sz w:val="24"/>
          <w:szCs w:val="24"/>
          <w:lang w:eastAsia="pl-PL"/>
        </w:rPr>
        <w:tab/>
      </w:r>
      <w:r w:rsidRPr="00442036">
        <w:rPr>
          <w:rFonts w:ascii="Times New Roman" w:hAnsi="Times New Roman"/>
          <w:sz w:val="24"/>
          <w:szCs w:val="24"/>
          <w:lang w:eastAsia="pl-PL"/>
        </w:rPr>
        <w:tab/>
      </w:r>
      <w:r w:rsidRPr="00442036">
        <w:rPr>
          <w:rFonts w:ascii="Times New Roman" w:hAnsi="Times New Roman"/>
          <w:sz w:val="24"/>
          <w:szCs w:val="24"/>
          <w:lang w:eastAsia="pl-PL"/>
        </w:rPr>
        <w:tab/>
      </w:r>
      <w:r w:rsidRPr="00442036">
        <w:rPr>
          <w:rFonts w:ascii="Times New Roman" w:hAnsi="Times New Roman"/>
          <w:sz w:val="24"/>
          <w:szCs w:val="24"/>
          <w:lang w:eastAsia="pl-PL"/>
        </w:rPr>
        <w:tab/>
      </w:r>
      <w:r w:rsidRPr="00442036">
        <w:rPr>
          <w:rFonts w:ascii="Times New Roman" w:hAnsi="Times New Roman"/>
          <w:sz w:val="24"/>
          <w:szCs w:val="24"/>
          <w:lang w:eastAsia="pl-PL"/>
        </w:rPr>
        <w:tab/>
      </w:r>
      <w:r w:rsidRPr="00442036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>(data + podpis + pieczęć)</w:t>
      </w:r>
    </w:p>
    <w:sectPr w:rsidR="009341E8" w:rsidRPr="00442036" w:rsidSect="00DE776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E9C" w:rsidRDefault="00101E9C" w:rsidP="001002D1">
      <w:pPr>
        <w:spacing w:after="0" w:line="240" w:lineRule="auto"/>
      </w:pPr>
      <w:r>
        <w:separator/>
      </w:r>
    </w:p>
  </w:endnote>
  <w:endnote w:type="continuationSeparator" w:id="0">
    <w:p w:rsidR="00101E9C" w:rsidRDefault="00101E9C" w:rsidP="0010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1E8" w:rsidRDefault="00101E9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D6B3C">
      <w:rPr>
        <w:noProof/>
      </w:rPr>
      <w:t>2</w:t>
    </w:r>
    <w:r>
      <w:rPr>
        <w:noProof/>
      </w:rPr>
      <w:fldChar w:fldCharType="end"/>
    </w:r>
  </w:p>
  <w:p w:rsidR="009341E8" w:rsidRDefault="009341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E9C" w:rsidRDefault="00101E9C" w:rsidP="001002D1">
      <w:pPr>
        <w:spacing w:after="0" w:line="240" w:lineRule="auto"/>
      </w:pPr>
      <w:r>
        <w:separator/>
      </w:r>
    </w:p>
  </w:footnote>
  <w:footnote w:type="continuationSeparator" w:id="0">
    <w:p w:rsidR="00101E9C" w:rsidRDefault="00101E9C" w:rsidP="0010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1E8" w:rsidRDefault="009341E8">
    <w:pPr>
      <w:pStyle w:val="Nagwek"/>
      <w:jc w:val="right"/>
    </w:pPr>
  </w:p>
  <w:p w:rsidR="009341E8" w:rsidRDefault="009341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2229"/>
    <w:multiLevelType w:val="multilevel"/>
    <w:tmpl w:val="7204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E6EE2"/>
    <w:multiLevelType w:val="hybridMultilevel"/>
    <w:tmpl w:val="A1FC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B1581"/>
    <w:multiLevelType w:val="multilevel"/>
    <w:tmpl w:val="65B2C43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A5016E"/>
    <w:multiLevelType w:val="multilevel"/>
    <w:tmpl w:val="0B7E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05136"/>
    <w:multiLevelType w:val="multilevel"/>
    <w:tmpl w:val="7C78ADB4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8294457"/>
    <w:multiLevelType w:val="multilevel"/>
    <w:tmpl w:val="FF2C04BA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9E5A31"/>
    <w:multiLevelType w:val="multilevel"/>
    <w:tmpl w:val="99B43BA6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DC962F2"/>
    <w:multiLevelType w:val="multilevel"/>
    <w:tmpl w:val="2E10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9D5E50"/>
    <w:multiLevelType w:val="multilevel"/>
    <w:tmpl w:val="C08A291C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A43B02"/>
    <w:multiLevelType w:val="multilevel"/>
    <w:tmpl w:val="ED7410F0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11C4AA8"/>
    <w:multiLevelType w:val="multilevel"/>
    <w:tmpl w:val="CBA0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745617"/>
    <w:multiLevelType w:val="multilevel"/>
    <w:tmpl w:val="BDEC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F32294E"/>
    <w:multiLevelType w:val="multilevel"/>
    <w:tmpl w:val="93686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6264F83"/>
    <w:multiLevelType w:val="multilevel"/>
    <w:tmpl w:val="2364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AD74D5F"/>
    <w:multiLevelType w:val="multilevel"/>
    <w:tmpl w:val="E1A2B9B6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D667923"/>
    <w:multiLevelType w:val="multilevel"/>
    <w:tmpl w:val="242035A6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15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  <w:num w:numId="13">
    <w:abstractNumId w:val="14"/>
  </w:num>
  <w:num w:numId="14">
    <w:abstractNumId w:val="3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6D"/>
    <w:rsid w:val="00010BEF"/>
    <w:rsid w:val="00036D07"/>
    <w:rsid w:val="00057AD9"/>
    <w:rsid w:val="000B0BF6"/>
    <w:rsid w:val="000B1923"/>
    <w:rsid w:val="000B6E69"/>
    <w:rsid w:val="000C77CC"/>
    <w:rsid w:val="000C7847"/>
    <w:rsid w:val="000E0337"/>
    <w:rsid w:val="001002D1"/>
    <w:rsid w:val="00101E9C"/>
    <w:rsid w:val="00130188"/>
    <w:rsid w:val="001961BC"/>
    <w:rsid w:val="001C11BB"/>
    <w:rsid w:val="00237097"/>
    <w:rsid w:val="00244A4C"/>
    <w:rsid w:val="00254C84"/>
    <w:rsid w:val="002720EA"/>
    <w:rsid w:val="00274D58"/>
    <w:rsid w:val="002C5824"/>
    <w:rsid w:val="00306D10"/>
    <w:rsid w:val="0032766E"/>
    <w:rsid w:val="0035623A"/>
    <w:rsid w:val="0036114E"/>
    <w:rsid w:val="00420BD5"/>
    <w:rsid w:val="0043577B"/>
    <w:rsid w:val="00442036"/>
    <w:rsid w:val="004840F3"/>
    <w:rsid w:val="004A6FF9"/>
    <w:rsid w:val="004B2C79"/>
    <w:rsid w:val="00500778"/>
    <w:rsid w:val="00574658"/>
    <w:rsid w:val="0058489B"/>
    <w:rsid w:val="005C6DEC"/>
    <w:rsid w:val="00625D8E"/>
    <w:rsid w:val="00660C96"/>
    <w:rsid w:val="0068108D"/>
    <w:rsid w:val="00695D3B"/>
    <w:rsid w:val="006C10C5"/>
    <w:rsid w:val="006D55B2"/>
    <w:rsid w:val="007665E4"/>
    <w:rsid w:val="0077382A"/>
    <w:rsid w:val="007A6040"/>
    <w:rsid w:val="007A7C44"/>
    <w:rsid w:val="007D7B6A"/>
    <w:rsid w:val="007F0273"/>
    <w:rsid w:val="007F37EE"/>
    <w:rsid w:val="00824C4C"/>
    <w:rsid w:val="0084649D"/>
    <w:rsid w:val="00894DDE"/>
    <w:rsid w:val="008C7ED0"/>
    <w:rsid w:val="009341E8"/>
    <w:rsid w:val="00953852"/>
    <w:rsid w:val="0096602E"/>
    <w:rsid w:val="00985A29"/>
    <w:rsid w:val="009B5986"/>
    <w:rsid w:val="009D6B3C"/>
    <w:rsid w:val="009F2497"/>
    <w:rsid w:val="00A12F43"/>
    <w:rsid w:val="00A36D32"/>
    <w:rsid w:val="00A376AA"/>
    <w:rsid w:val="00A43405"/>
    <w:rsid w:val="00A53F93"/>
    <w:rsid w:val="00A80F15"/>
    <w:rsid w:val="00AF6D0E"/>
    <w:rsid w:val="00B01999"/>
    <w:rsid w:val="00B1151C"/>
    <w:rsid w:val="00B243F7"/>
    <w:rsid w:val="00B95AC3"/>
    <w:rsid w:val="00BB2558"/>
    <w:rsid w:val="00C06CEC"/>
    <w:rsid w:val="00C23D82"/>
    <w:rsid w:val="00C37929"/>
    <w:rsid w:val="00C94C28"/>
    <w:rsid w:val="00CB2A0B"/>
    <w:rsid w:val="00CC619F"/>
    <w:rsid w:val="00CD5DDA"/>
    <w:rsid w:val="00CF775E"/>
    <w:rsid w:val="00D30F49"/>
    <w:rsid w:val="00D46EAD"/>
    <w:rsid w:val="00DE776D"/>
    <w:rsid w:val="00E5483B"/>
    <w:rsid w:val="00F31793"/>
    <w:rsid w:val="00F624B7"/>
    <w:rsid w:val="00FA6037"/>
    <w:rsid w:val="00FB02B3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5765EB-5C5D-46D1-8F6E-0BEC1749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0C5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DE776D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DE776D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E776D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E776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rsid w:val="00DE776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57AD9"/>
    <w:pPr>
      <w:ind w:left="720"/>
    </w:pPr>
  </w:style>
  <w:style w:type="paragraph" w:styleId="Nagwek">
    <w:name w:val="header"/>
    <w:basedOn w:val="Normalny"/>
    <w:link w:val="NagwekZnak"/>
    <w:uiPriority w:val="99"/>
    <w:rsid w:val="001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2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00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2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B0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2B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rsid w:val="00D30F49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2643</Words>
  <Characters>15863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Hewlett-Packard Company</Company>
  <LinksUpToDate>false</LinksUpToDate>
  <CharactersWithSpaces>18470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zamowienia</dc:creator>
  <cp:keywords/>
  <dc:description/>
  <cp:lastModifiedBy>zamowienia</cp:lastModifiedBy>
  <cp:revision>2</cp:revision>
  <cp:lastPrinted>2017-03-13T12:21:00Z</cp:lastPrinted>
  <dcterms:created xsi:type="dcterms:W3CDTF">2017-04-03T08:50:00Z</dcterms:created>
  <dcterms:modified xsi:type="dcterms:W3CDTF">2017-04-03T08:50:00Z</dcterms:modified>
</cp:coreProperties>
</file>